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9D8" w:rsidRPr="00110E6E" w:rsidRDefault="00110E6E" w:rsidP="00110E6E">
      <w:pPr>
        <w:jc w:val="center"/>
        <w:rPr>
          <w:b/>
          <w:sz w:val="32"/>
          <w:szCs w:val="32"/>
          <w:u w:val="single"/>
        </w:rPr>
      </w:pPr>
      <w:proofErr w:type="spellStart"/>
      <w:r w:rsidRPr="00110E6E">
        <w:rPr>
          <w:b/>
          <w:sz w:val="32"/>
          <w:szCs w:val="32"/>
          <w:u w:val="single"/>
        </w:rPr>
        <w:t>Prediabetes</w:t>
      </w:r>
      <w:proofErr w:type="spellEnd"/>
      <w:r w:rsidRPr="00110E6E">
        <w:rPr>
          <w:b/>
          <w:sz w:val="32"/>
          <w:szCs w:val="32"/>
          <w:u w:val="single"/>
        </w:rPr>
        <w:t xml:space="preserve"> protocol</w:t>
      </w:r>
    </w:p>
    <w:p w:rsidR="00ED0123" w:rsidRDefault="00BF20B1"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59pt;margin-top:22.55pt;width:187.5pt;height:91.5pt;z-index:251658240">
            <v:textbox>
              <w:txbxContent>
                <w:p w:rsidR="00ED0123" w:rsidRDefault="00ED0123" w:rsidP="00ED0123">
                  <w:pPr>
                    <w:jc w:val="center"/>
                  </w:pPr>
                  <w:r>
                    <w:t>HbA1c 42-47mmol/mol</w:t>
                  </w:r>
                </w:p>
                <w:p w:rsidR="00ED0123" w:rsidRDefault="00D50CDE" w:rsidP="00ED0123">
                  <w:pPr>
                    <w:jc w:val="center"/>
                  </w:pPr>
                  <w:r>
                    <w:t>Patient at high risk of developing diabetes</w:t>
                  </w:r>
                </w:p>
                <w:p w:rsidR="00ED0123" w:rsidRDefault="00ED0123"/>
              </w:txbxContent>
            </v:textbox>
          </v:shape>
        </w:pict>
      </w:r>
    </w:p>
    <w:p w:rsidR="00ED0123" w:rsidRDefault="00ED0123" w:rsidP="00ED0123">
      <w:pPr>
        <w:jc w:val="center"/>
      </w:pPr>
    </w:p>
    <w:p w:rsidR="00ED0123" w:rsidRDefault="00BF20B1" w:rsidP="00ED0123">
      <w:r>
        <w:rPr>
          <w:noProof/>
          <w:lang w:eastAsia="en-GB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8" type="#_x0000_t67" style="position:absolute;margin-left:105pt;margin-top:453.15pt;width:8.25pt;height:45pt;z-index:251667456">
            <v:textbox style="layout-flow:vertical-ideographic"/>
          </v:shape>
        </w:pict>
      </w:r>
      <w:r>
        <w:rPr>
          <w:noProof/>
          <w:lang w:eastAsia="en-GB"/>
        </w:rPr>
        <w:pict>
          <v:shape id="_x0000_s1036" type="#_x0000_t67" style="position:absolute;margin-left:155.25pt;margin-top:285.15pt;width:12.75pt;height:79.5pt;z-index:251665408">
            <v:textbox style="layout-flow:vertical-ideographic"/>
          </v:shape>
        </w:pict>
      </w:r>
      <w:r>
        <w:rPr>
          <w:noProof/>
          <w:lang w:eastAsia="en-GB"/>
        </w:rPr>
        <w:pict>
          <v:shape id="_x0000_s1037" type="#_x0000_t67" style="position:absolute;margin-left:350.25pt;margin-top:291.15pt;width:12.75pt;height:72.75pt;z-index:251666432">
            <v:textbox style="layout-flow:vertical-ideographic"/>
          </v:shape>
        </w:pict>
      </w:r>
      <w:r>
        <w:rPr>
          <w:noProof/>
          <w:lang w:eastAsia="en-GB"/>
        </w:rPr>
        <w:pict>
          <v:shape id="_x0000_s1033" type="#_x0000_t67" style="position:absolute;margin-left:253.5pt;margin-top:71.4pt;width:10.5pt;height:66pt;z-index:251664384">
            <v:textbox style="layout-flow:vertical-ideographic"/>
          </v:shape>
        </w:pict>
      </w:r>
      <w:r>
        <w:rPr>
          <w:noProof/>
          <w:lang w:eastAsia="en-GB"/>
        </w:rPr>
        <w:pict>
          <v:shape id="_x0000_s1031" type="#_x0000_t202" style="position:absolute;margin-left:16.5pt;margin-top:507.9pt;width:274.5pt;height:45pt;z-index:251662336">
            <v:textbox style="mso-next-textbox:#_x0000_s1031">
              <w:txbxContent>
                <w:p w:rsidR="00ED0123" w:rsidRDefault="00ED0123" w:rsidP="00ED0123">
                  <w:pPr>
                    <w:ind w:right="-549"/>
                  </w:pPr>
                  <w:r>
                    <w:t xml:space="preserve">Pt sees HCA for </w:t>
                  </w:r>
                  <w:proofErr w:type="gramStart"/>
                  <w:r>
                    <w:t>bloods  and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prediabetes</w:t>
                  </w:r>
                  <w:proofErr w:type="spellEnd"/>
                  <w:r>
                    <w:t xml:space="preserve"> advice given</w:t>
                  </w:r>
                  <w:r w:rsidR="00D50CDE">
                    <w:t xml:space="preserve"> on yearly basis</w:t>
                  </w:r>
                </w:p>
                <w:p w:rsidR="00ED0123" w:rsidRPr="00ED0123" w:rsidRDefault="00ED0123" w:rsidP="00ED0123">
                  <w:pPr>
                    <w:ind w:right="-549"/>
                    <w:rPr>
                      <w:color w:val="C00000"/>
                    </w:rPr>
                  </w:pP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29" type="#_x0000_t202" style="position:absolute;margin-left:9.75pt;margin-top:370.65pt;width:197.25pt;height:74.25pt;z-index:251660288">
            <v:textbox style="mso-next-textbox:#_x0000_s1029">
              <w:txbxContent>
                <w:p w:rsidR="00ED0123" w:rsidRPr="00ED0123" w:rsidRDefault="00ED0123" w:rsidP="00ED0123">
                  <w:pPr>
                    <w:rPr>
                      <w:b/>
                    </w:rPr>
                  </w:pPr>
                  <w:r w:rsidRPr="00ED0123">
                    <w:rPr>
                      <w:b/>
                    </w:rPr>
                    <w:t>Pt does not have other chronic disease</w:t>
                  </w:r>
                </w:p>
                <w:p w:rsidR="00ED0123" w:rsidRDefault="00ED0123" w:rsidP="00ED0123">
                  <w:r>
                    <w:t>Annual HbA1c recall letter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30" type="#_x0000_t202" style="position:absolute;margin-left:295.5pt;margin-top:370.65pt;width:213pt;height:53.25pt;z-index:251661312">
            <v:textbox style="mso-next-textbox:#_x0000_s1030">
              <w:txbxContent>
                <w:p w:rsidR="00ED0123" w:rsidRPr="00ED0123" w:rsidRDefault="00ED0123">
                  <w:pPr>
                    <w:rPr>
                      <w:b/>
                    </w:rPr>
                  </w:pPr>
                  <w:r w:rsidRPr="00ED0123">
                    <w:rPr>
                      <w:b/>
                    </w:rPr>
                    <w:t>Pt has a chronic disease</w:t>
                  </w:r>
                </w:p>
                <w:p w:rsidR="00ED0123" w:rsidRDefault="00ED0123">
                  <w:r>
                    <w:t>Normal chronic disease recall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28" type="#_x0000_t202" style="position:absolute;margin-left:127.5pt;margin-top:159.15pt;width:255pt;height:126pt;z-index:251659264">
            <v:textbox style="mso-next-textbox:#_x0000_s1028">
              <w:txbxContent>
                <w:p w:rsidR="00ED0123" w:rsidRDefault="00ED0123" w:rsidP="00ED012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SEND TASK TO NURSE ADMIN</w:t>
                  </w:r>
                </w:p>
                <w:p w:rsidR="00ED0123" w:rsidRPr="00D50CDE" w:rsidRDefault="00ED0123" w:rsidP="00ED0123">
                  <w:pPr>
                    <w:rPr>
                      <w:b/>
                    </w:rPr>
                  </w:pPr>
                  <w:r w:rsidRPr="00D50CDE">
                    <w:rPr>
                      <w:b/>
                    </w:rPr>
                    <w:t xml:space="preserve">Code </w:t>
                  </w:r>
                  <w:proofErr w:type="spellStart"/>
                  <w:r w:rsidRPr="00D50CDE">
                    <w:rPr>
                      <w:b/>
                    </w:rPr>
                    <w:t>prediabetes</w:t>
                  </w:r>
                  <w:proofErr w:type="spellEnd"/>
                </w:p>
                <w:p w:rsidR="00ED0123" w:rsidRDefault="00ED0123" w:rsidP="00ED0123">
                  <w:r>
                    <w:t xml:space="preserve">Set </w:t>
                  </w:r>
                  <w:proofErr w:type="gramStart"/>
                  <w:r>
                    <w:t>recall  (</w:t>
                  </w:r>
                  <w:proofErr w:type="gramEnd"/>
                  <w:r>
                    <w:t>add to any previous chronic disease recall)</w:t>
                  </w:r>
                </w:p>
                <w:p w:rsidR="00ED0123" w:rsidRDefault="00D50CDE" w:rsidP="00ED0123">
                  <w:r>
                    <w:t xml:space="preserve">Task pt to book in for </w:t>
                  </w:r>
                  <w:r w:rsidR="00ED0123">
                    <w:t>r/v with PN for CV risk, diet &amp; lifestyle</w:t>
                  </w:r>
                </w:p>
                <w:p w:rsidR="00ED0123" w:rsidRDefault="00ED0123"/>
              </w:txbxContent>
            </v:textbox>
          </v:shape>
        </w:pict>
      </w:r>
    </w:p>
    <w:sectPr w:rsidR="00ED0123" w:rsidSect="009729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0123"/>
    <w:rsid w:val="00110E6E"/>
    <w:rsid w:val="009729D8"/>
    <w:rsid w:val="00BF20B1"/>
    <w:rsid w:val="00D50CDE"/>
    <w:rsid w:val="00ED0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1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1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Sandhu</cp:lastModifiedBy>
  <cp:revision>2</cp:revision>
  <dcterms:created xsi:type="dcterms:W3CDTF">2015-07-16T06:12:00Z</dcterms:created>
  <dcterms:modified xsi:type="dcterms:W3CDTF">2015-07-16T06:12:00Z</dcterms:modified>
</cp:coreProperties>
</file>