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280A" w:rsidRDefault="003C280A" w:rsidP="003C280A">
      <w:pPr>
        <w:jc w:val="center"/>
        <w:rPr>
          <w:b/>
          <w:noProof/>
          <w:sz w:val="36"/>
          <w:szCs w:val="36"/>
          <w:lang w:eastAsia="en-GB"/>
        </w:rPr>
      </w:pPr>
      <w:bookmarkStart w:id="0" w:name="_GoBack"/>
      <w:bookmarkEnd w:id="0"/>
      <w:r>
        <w:rPr>
          <w:b/>
          <w:noProof/>
          <w:sz w:val="36"/>
          <w:szCs w:val="36"/>
          <w:lang w:eastAsia="en-GB"/>
        </w:rPr>
        <w:t xml:space="preserve">Clinical Audit and improvement process to </w:t>
      </w:r>
    </w:p>
    <w:p w:rsidR="00CD69E0" w:rsidRPr="003C280A" w:rsidRDefault="003C280A" w:rsidP="003C280A">
      <w:pPr>
        <w:jc w:val="center"/>
        <w:rPr>
          <w:b/>
          <w:noProof/>
          <w:sz w:val="36"/>
          <w:szCs w:val="36"/>
          <w:lang w:eastAsia="en-GB"/>
        </w:rPr>
      </w:pPr>
      <w:r>
        <w:rPr>
          <w:b/>
          <w:noProof/>
          <w:sz w:val="36"/>
          <w:szCs w:val="36"/>
          <w:lang w:eastAsia="en-GB"/>
        </w:rPr>
        <w:t>Improve</w:t>
      </w:r>
      <w:r w:rsidR="00CD69E0" w:rsidRPr="003C280A">
        <w:rPr>
          <w:b/>
          <w:noProof/>
          <w:sz w:val="36"/>
          <w:szCs w:val="36"/>
          <w:lang w:eastAsia="en-GB"/>
        </w:rPr>
        <w:t xml:space="preserve"> diabetes care at the Ashcroft</w:t>
      </w:r>
    </w:p>
    <w:p w:rsidR="005A33BC" w:rsidRPr="00CD69E0" w:rsidRDefault="00CD69E0">
      <w:pPr>
        <w:rPr>
          <w:sz w:val="32"/>
          <w:szCs w:val="32"/>
        </w:rPr>
      </w:pPr>
      <w:r w:rsidRPr="00CD69E0">
        <w:rPr>
          <w:noProof/>
          <w:sz w:val="32"/>
          <w:szCs w:val="32"/>
          <w:lang w:eastAsia="en-GB"/>
        </w:rPr>
        <w:drawing>
          <wp:inline distT="0" distB="0" distL="0" distR="0" wp14:anchorId="1A474D54" wp14:editId="3C6E5E44">
            <wp:extent cx="5486400" cy="3944679"/>
            <wp:effectExtent l="0" t="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p w:rsidR="00CD69E0" w:rsidRPr="00CD69E0" w:rsidRDefault="00CD69E0">
      <w:pPr>
        <w:rPr>
          <w:sz w:val="32"/>
          <w:szCs w:val="32"/>
        </w:rPr>
      </w:pPr>
    </w:p>
    <w:p w:rsidR="00CD69E0" w:rsidRPr="00CD69E0" w:rsidRDefault="00CD69E0">
      <w:pPr>
        <w:rPr>
          <w:sz w:val="32"/>
          <w:szCs w:val="32"/>
        </w:rPr>
      </w:pPr>
    </w:p>
    <w:p w:rsidR="00CD69E0" w:rsidRPr="003C280A" w:rsidRDefault="00CD69E0">
      <w:pPr>
        <w:rPr>
          <w:b/>
          <w:sz w:val="32"/>
          <w:szCs w:val="32"/>
        </w:rPr>
      </w:pPr>
      <w:r w:rsidRPr="003C280A">
        <w:rPr>
          <w:b/>
          <w:sz w:val="32"/>
          <w:szCs w:val="32"/>
        </w:rPr>
        <w:t>Gold Standard</w:t>
      </w:r>
    </w:p>
    <w:p w:rsidR="00CD69E0" w:rsidRDefault="00CD69E0" w:rsidP="00CD69E0">
      <w:pPr>
        <w:pStyle w:val="ListParagraph"/>
        <w:numPr>
          <w:ilvl w:val="0"/>
          <w:numId w:val="1"/>
        </w:numPr>
        <w:rPr>
          <w:sz w:val="32"/>
          <w:szCs w:val="32"/>
        </w:rPr>
      </w:pPr>
      <w:r>
        <w:rPr>
          <w:sz w:val="32"/>
          <w:szCs w:val="32"/>
        </w:rPr>
        <w:t>All patients to have all 9 diabetic cares within a 15m period</w:t>
      </w:r>
    </w:p>
    <w:p w:rsidR="00CD69E0" w:rsidRDefault="00CD69E0" w:rsidP="00CD69E0">
      <w:pPr>
        <w:pStyle w:val="ListParagraph"/>
        <w:numPr>
          <w:ilvl w:val="0"/>
          <w:numId w:val="1"/>
        </w:numPr>
        <w:rPr>
          <w:sz w:val="32"/>
          <w:szCs w:val="32"/>
        </w:rPr>
      </w:pPr>
      <w:r>
        <w:rPr>
          <w:sz w:val="32"/>
          <w:szCs w:val="32"/>
        </w:rPr>
        <w:t>These consist of; HbA1c, BP, microalbuminuria, total cholesterol, serum creatinine, retinal screening, foot risk classification, smoking status and weight/BMI</w:t>
      </w:r>
    </w:p>
    <w:p w:rsidR="00CD69E0" w:rsidRDefault="00CD69E0" w:rsidP="00CD69E0">
      <w:pPr>
        <w:rPr>
          <w:sz w:val="32"/>
          <w:szCs w:val="32"/>
        </w:rPr>
      </w:pPr>
    </w:p>
    <w:p w:rsidR="003C280A" w:rsidRDefault="003C280A" w:rsidP="00CD69E0">
      <w:pPr>
        <w:rPr>
          <w:sz w:val="32"/>
          <w:szCs w:val="32"/>
        </w:rPr>
      </w:pPr>
    </w:p>
    <w:p w:rsidR="003C280A" w:rsidRDefault="003C280A" w:rsidP="00CD69E0">
      <w:pPr>
        <w:rPr>
          <w:sz w:val="32"/>
          <w:szCs w:val="32"/>
        </w:rPr>
      </w:pPr>
    </w:p>
    <w:p w:rsidR="00CD69E0" w:rsidRPr="003C280A" w:rsidRDefault="00CD69E0" w:rsidP="00CD69E0">
      <w:pPr>
        <w:rPr>
          <w:b/>
          <w:sz w:val="32"/>
          <w:szCs w:val="32"/>
        </w:rPr>
      </w:pPr>
      <w:r w:rsidRPr="003C280A">
        <w:rPr>
          <w:b/>
          <w:sz w:val="32"/>
          <w:szCs w:val="32"/>
        </w:rPr>
        <w:lastRenderedPageBreak/>
        <w:t>Background</w:t>
      </w:r>
    </w:p>
    <w:p w:rsidR="00CD69E0" w:rsidRDefault="00CD69E0" w:rsidP="00CD69E0">
      <w:pPr>
        <w:rPr>
          <w:sz w:val="32"/>
          <w:szCs w:val="32"/>
        </w:rPr>
      </w:pPr>
      <w:r>
        <w:rPr>
          <w:sz w:val="32"/>
          <w:szCs w:val="32"/>
        </w:rPr>
        <w:t xml:space="preserve">In 2014/15 there was a CCG initiative to improve the </w:t>
      </w:r>
      <w:proofErr w:type="spellStart"/>
      <w:r>
        <w:rPr>
          <w:sz w:val="32"/>
          <w:szCs w:val="32"/>
        </w:rPr>
        <w:t>Dmic</w:t>
      </w:r>
      <w:proofErr w:type="spellEnd"/>
      <w:r>
        <w:rPr>
          <w:sz w:val="32"/>
          <w:szCs w:val="32"/>
        </w:rPr>
        <w:t xml:space="preserve"> 9 care process across the whole CCG.  The aim was to improve the percentage of </w:t>
      </w:r>
      <w:proofErr w:type="spellStart"/>
      <w:r>
        <w:rPr>
          <w:sz w:val="32"/>
          <w:szCs w:val="32"/>
        </w:rPr>
        <w:t>pateints</w:t>
      </w:r>
      <w:proofErr w:type="spellEnd"/>
      <w:r>
        <w:rPr>
          <w:sz w:val="32"/>
          <w:szCs w:val="32"/>
        </w:rPr>
        <w:t xml:space="preserve"> </w:t>
      </w:r>
      <w:proofErr w:type="spellStart"/>
      <w:r>
        <w:rPr>
          <w:sz w:val="32"/>
          <w:szCs w:val="32"/>
        </w:rPr>
        <w:t>recieveing</w:t>
      </w:r>
      <w:proofErr w:type="spellEnd"/>
      <w:r>
        <w:rPr>
          <w:sz w:val="32"/>
          <w:szCs w:val="32"/>
        </w:rPr>
        <w:t xml:space="preserve"> all 9 care processes from 50% (CCG </w:t>
      </w:r>
      <w:proofErr w:type="spellStart"/>
      <w:r>
        <w:rPr>
          <w:sz w:val="32"/>
          <w:szCs w:val="32"/>
        </w:rPr>
        <w:t>ave</w:t>
      </w:r>
      <w:proofErr w:type="spellEnd"/>
      <w:r>
        <w:rPr>
          <w:sz w:val="32"/>
          <w:szCs w:val="32"/>
        </w:rPr>
        <w:t xml:space="preserve">) to 65%. </w:t>
      </w:r>
    </w:p>
    <w:p w:rsidR="00CD69E0" w:rsidRPr="003C280A" w:rsidRDefault="00CD69E0" w:rsidP="00CD69E0">
      <w:pPr>
        <w:rPr>
          <w:b/>
          <w:sz w:val="32"/>
          <w:szCs w:val="32"/>
        </w:rPr>
      </w:pPr>
      <w:r>
        <w:rPr>
          <w:sz w:val="32"/>
          <w:szCs w:val="32"/>
        </w:rPr>
        <w:t xml:space="preserve">As a practice we in 2014 were </w:t>
      </w:r>
      <w:proofErr w:type="spellStart"/>
      <w:r>
        <w:rPr>
          <w:sz w:val="32"/>
          <w:szCs w:val="32"/>
        </w:rPr>
        <w:t>achieveing</w:t>
      </w:r>
      <w:proofErr w:type="spellEnd"/>
      <w:r>
        <w:rPr>
          <w:sz w:val="32"/>
          <w:szCs w:val="32"/>
        </w:rPr>
        <w:t xml:space="preserve"> 45%.  We worked as a practice to chase patients and improved this to 59</w:t>
      </w:r>
      <w:r w:rsidRPr="003C280A">
        <w:rPr>
          <w:b/>
          <w:sz w:val="32"/>
          <w:szCs w:val="32"/>
        </w:rPr>
        <w:t xml:space="preserve">%.  However when the initiative stopped we decided to try and continue the work to improve diabetic care within the practice. </w:t>
      </w:r>
    </w:p>
    <w:p w:rsidR="00CD69E0" w:rsidRDefault="00CD69E0" w:rsidP="00CD69E0">
      <w:pPr>
        <w:rPr>
          <w:sz w:val="32"/>
          <w:szCs w:val="32"/>
        </w:rPr>
      </w:pPr>
      <w:r>
        <w:rPr>
          <w:sz w:val="32"/>
          <w:szCs w:val="32"/>
        </w:rPr>
        <w:t xml:space="preserve">In 2014/15 we actively chased patients who had not had cares such as foot checks ACR’s but on a long term basis this was not sustainable. So we decided to make changes to our recall system and improve the quality of Diabetic care within the practice.  </w:t>
      </w:r>
    </w:p>
    <w:p w:rsidR="00CD69E0" w:rsidRDefault="00CD69E0" w:rsidP="00CD69E0">
      <w:pPr>
        <w:rPr>
          <w:sz w:val="32"/>
          <w:szCs w:val="32"/>
        </w:rPr>
      </w:pPr>
    </w:p>
    <w:p w:rsidR="00CD69E0" w:rsidRPr="003C280A" w:rsidRDefault="00CD69E0" w:rsidP="00CD69E0">
      <w:pPr>
        <w:rPr>
          <w:b/>
          <w:sz w:val="32"/>
          <w:szCs w:val="32"/>
        </w:rPr>
      </w:pPr>
      <w:r w:rsidRPr="003C280A">
        <w:rPr>
          <w:b/>
          <w:sz w:val="32"/>
          <w:szCs w:val="32"/>
        </w:rPr>
        <w:t>Method</w:t>
      </w:r>
    </w:p>
    <w:p w:rsidR="00CD69E0" w:rsidRDefault="00CD69E0" w:rsidP="00CD69E0">
      <w:pPr>
        <w:rPr>
          <w:sz w:val="32"/>
          <w:szCs w:val="32"/>
        </w:rPr>
      </w:pPr>
      <w:r>
        <w:rPr>
          <w:sz w:val="32"/>
          <w:szCs w:val="32"/>
        </w:rPr>
        <w:t xml:space="preserve">In June 2015 a multidisciplinary group met (Dr Elizabeth Hamblin, Dr Pardip Sandhu, Nurse Zoe Booth, Nurse Joanna Young and Pamela Brown) to review our current recall system. </w:t>
      </w:r>
    </w:p>
    <w:p w:rsidR="003C280A" w:rsidRDefault="003C280A" w:rsidP="00CD69E0">
      <w:pPr>
        <w:rPr>
          <w:sz w:val="32"/>
          <w:szCs w:val="32"/>
        </w:rPr>
      </w:pPr>
    </w:p>
    <w:p w:rsidR="00CD69E0" w:rsidRPr="003C280A" w:rsidRDefault="00CD69E0" w:rsidP="00CD69E0">
      <w:pPr>
        <w:rPr>
          <w:sz w:val="32"/>
          <w:szCs w:val="32"/>
          <w:u w:val="single"/>
        </w:rPr>
      </w:pPr>
      <w:r w:rsidRPr="003C280A">
        <w:rPr>
          <w:sz w:val="32"/>
          <w:szCs w:val="32"/>
          <w:u w:val="single"/>
        </w:rPr>
        <w:t>The problems</w:t>
      </w:r>
    </w:p>
    <w:p w:rsidR="00CD69E0" w:rsidRDefault="00CD69E0" w:rsidP="00CD69E0">
      <w:pPr>
        <w:rPr>
          <w:sz w:val="32"/>
          <w:szCs w:val="32"/>
        </w:rPr>
      </w:pPr>
      <w:r>
        <w:rPr>
          <w:sz w:val="32"/>
          <w:szCs w:val="32"/>
        </w:rPr>
        <w:t>The following areas were identified which may have been contributing to our achievement:-</w:t>
      </w:r>
    </w:p>
    <w:p w:rsidR="00CD69E0" w:rsidRDefault="00CD69E0" w:rsidP="00CD69E0">
      <w:pPr>
        <w:pStyle w:val="ListParagraph"/>
        <w:numPr>
          <w:ilvl w:val="0"/>
          <w:numId w:val="2"/>
        </w:numPr>
        <w:rPr>
          <w:sz w:val="32"/>
          <w:szCs w:val="32"/>
        </w:rPr>
      </w:pPr>
      <w:r>
        <w:rPr>
          <w:sz w:val="32"/>
          <w:szCs w:val="32"/>
        </w:rPr>
        <w:t xml:space="preserve">Patients new to practice do not always get added to the recall system </w:t>
      </w:r>
    </w:p>
    <w:p w:rsidR="00CD69E0" w:rsidRDefault="00CD69E0" w:rsidP="00CD69E0">
      <w:pPr>
        <w:pStyle w:val="ListParagraph"/>
        <w:numPr>
          <w:ilvl w:val="0"/>
          <w:numId w:val="2"/>
        </w:numPr>
        <w:rPr>
          <w:sz w:val="32"/>
          <w:szCs w:val="32"/>
        </w:rPr>
      </w:pPr>
      <w:r>
        <w:rPr>
          <w:sz w:val="32"/>
          <w:szCs w:val="32"/>
        </w:rPr>
        <w:lastRenderedPageBreak/>
        <w:t xml:space="preserve">Patients with a new diagnosis of diabetes may not receive a recall in a timely manner/may not be added to the recall system </w:t>
      </w:r>
    </w:p>
    <w:p w:rsidR="00CD69E0" w:rsidRDefault="00CD69E0" w:rsidP="00CD69E0">
      <w:pPr>
        <w:pStyle w:val="ListParagraph"/>
        <w:numPr>
          <w:ilvl w:val="0"/>
          <w:numId w:val="2"/>
        </w:numPr>
        <w:rPr>
          <w:sz w:val="32"/>
          <w:szCs w:val="32"/>
        </w:rPr>
      </w:pPr>
      <w:r>
        <w:rPr>
          <w:sz w:val="32"/>
          <w:szCs w:val="32"/>
        </w:rPr>
        <w:t xml:space="preserve">Recording of data at diabetic review was difficult because of </w:t>
      </w:r>
      <w:r w:rsidRPr="003C280A">
        <w:rPr>
          <w:sz w:val="32"/>
          <w:szCs w:val="32"/>
        </w:rPr>
        <w:t xml:space="preserve">the cumbersome QOF diabetic template.  </w:t>
      </w:r>
    </w:p>
    <w:p w:rsidR="003C280A" w:rsidRPr="003C280A" w:rsidRDefault="003C280A" w:rsidP="003C280A">
      <w:pPr>
        <w:pStyle w:val="ListParagraph"/>
        <w:rPr>
          <w:sz w:val="32"/>
          <w:szCs w:val="32"/>
        </w:rPr>
      </w:pPr>
    </w:p>
    <w:p w:rsidR="00CD69E0" w:rsidRPr="003C280A" w:rsidRDefault="00CD69E0" w:rsidP="00CD69E0">
      <w:pPr>
        <w:rPr>
          <w:sz w:val="32"/>
          <w:szCs w:val="32"/>
          <w:u w:val="single"/>
        </w:rPr>
      </w:pPr>
      <w:r w:rsidRPr="003C280A">
        <w:rPr>
          <w:sz w:val="32"/>
          <w:szCs w:val="32"/>
          <w:u w:val="single"/>
        </w:rPr>
        <w:t>Our solutions</w:t>
      </w:r>
    </w:p>
    <w:p w:rsidR="00CD69E0" w:rsidRDefault="00CD69E0" w:rsidP="00CD69E0">
      <w:pPr>
        <w:pStyle w:val="ListParagraph"/>
        <w:numPr>
          <w:ilvl w:val="0"/>
          <w:numId w:val="3"/>
        </w:numPr>
        <w:rPr>
          <w:sz w:val="32"/>
          <w:szCs w:val="32"/>
        </w:rPr>
      </w:pPr>
      <w:r>
        <w:rPr>
          <w:sz w:val="32"/>
          <w:szCs w:val="32"/>
        </w:rPr>
        <w:t xml:space="preserve">When </w:t>
      </w:r>
      <w:proofErr w:type="spellStart"/>
      <w:r>
        <w:rPr>
          <w:sz w:val="32"/>
          <w:szCs w:val="32"/>
        </w:rPr>
        <w:t>Manjit</w:t>
      </w:r>
      <w:proofErr w:type="spellEnd"/>
      <w:r>
        <w:rPr>
          <w:sz w:val="32"/>
          <w:szCs w:val="32"/>
        </w:rPr>
        <w:t xml:space="preserve"> summarises the notes of new patients he send a task to the Nurse </w:t>
      </w:r>
      <w:proofErr w:type="gramStart"/>
      <w:r>
        <w:rPr>
          <w:sz w:val="32"/>
          <w:szCs w:val="32"/>
        </w:rPr>
        <w:t>admin</w:t>
      </w:r>
      <w:proofErr w:type="gramEnd"/>
      <w:r>
        <w:rPr>
          <w:sz w:val="32"/>
          <w:szCs w:val="32"/>
        </w:rPr>
        <w:t xml:space="preserve"> group if the patient has a diabetic code.  They will add a recall</w:t>
      </w:r>
    </w:p>
    <w:p w:rsidR="00CD69E0" w:rsidRDefault="00CD69E0" w:rsidP="00CD69E0">
      <w:pPr>
        <w:pStyle w:val="ListParagraph"/>
        <w:numPr>
          <w:ilvl w:val="0"/>
          <w:numId w:val="3"/>
        </w:numPr>
        <w:rPr>
          <w:sz w:val="32"/>
          <w:szCs w:val="32"/>
        </w:rPr>
      </w:pPr>
      <w:r>
        <w:rPr>
          <w:sz w:val="32"/>
          <w:szCs w:val="32"/>
        </w:rPr>
        <w:t xml:space="preserve">If there is a new diagnosis of diabetes on a hospital discharge summary </w:t>
      </w:r>
      <w:proofErr w:type="spellStart"/>
      <w:r>
        <w:rPr>
          <w:sz w:val="32"/>
          <w:szCs w:val="32"/>
        </w:rPr>
        <w:t>Manjit</w:t>
      </w:r>
      <w:proofErr w:type="spellEnd"/>
      <w:r>
        <w:rPr>
          <w:sz w:val="32"/>
          <w:szCs w:val="32"/>
        </w:rPr>
        <w:t xml:space="preserve"> sends a task to nurse admin.  They will </w:t>
      </w:r>
      <w:proofErr w:type="spellStart"/>
      <w:r>
        <w:rPr>
          <w:sz w:val="32"/>
          <w:szCs w:val="32"/>
        </w:rPr>
        <w:t>adda</w:t>
      </w:r>
      <w:proofErr w:type="spellEnd"/>
      <w:r>
        <w:rPr>
          <w:sz w:val="32"/>
          <w:szCs w:val="32"/>
        </w:rPr>
        <w:t xml:space="preserve"> recall</w:t>
      </w:r>
    </w:p>
    <w:p w:rsidR="00CD69E0" w:rsidRDefault="00CD69E0" w:rsidP="00CD69E0">
      <w:pPr>
        <w:pStyle w:val="ListParagraph"/>
        <w:numPr>
          <w:ilvl w:val="0"/>
          <w:numId w:val="3"/>
        </w:numPr>
        <w:rPr>
          <w:sz w:val="32"/>
          <w:szCs w:val="32"/>
        </w:rPr>
      </w:pPr>
      <w:r>
        <w:rPr>
          <w:sz w:val="32"/>
          <w:szCs w:val="32"/>
        </w:rPr>
        <w:t>To review our diabetic protocol and arrange a PLT session with the clinical team to review the new diabetic protocol.  ( see appendix 1)</w:t>
      </w:r>
    </w:p>
    <w:p w:rsidR="003C280A" w:rsidRDefault="003C280A" w:rsidP="00CD69E0">
      <w:pPr>
        <w:pStyle w:val="ListParagraph"/>
        <w:numPr>
          <w:ilvl w:val="0"/>
          <w:numId w:val="3"/>
        </w:numPr>
        <w:rPr>
          <w:sz w:val="32"/>
          <w:szCs w:val="32"/>
        </w:rPr>
      </w:pPr>
      <w:r>
        <w:rPr>
          <w:sz w:val="32"/>
          <w:szCs w:val="32"/>
        </w:rPr>
        <w:t>Introduce an interim review for patients not achieving target HbA1c</w:t>
      </w:r>
    </w:p>
    <w:p w:rsidR="00CD69E0" w:rsidRDefault="00CD69E0" w:rsidP="00CD69E0">
      <w:pPr>
        <w:rPr>
          <w:sz w:val="32"/>
          <w:szCs w:val="32"/>
        </w:rPr>
      </w:pPr>
    </w:p>
    <w:p w:rsidR="00CD69E0" w:rsidRDefault="00CD69E0" w:rsidP="00CD69E0">
      <w:pPr>
        <w:rPr>
          <w:sz w:val="32"/>
          <w:szCs w:val="32"/>
        </w:rPr>
      </w:pPr>
      <w:r>
        <w:rPr>
          <w:sz w:val="32"/>
          <w:szCs w:val="32"/>
        </w:rPr>
        <w:t xml:space="preserve">Over 2015/16 we used the reports produced via data quality to audit our progress.  Although we used data qualities reports this audit was completely instigated by the practice.  </w:t>
      </w:r>
    </w:p>
    <w:p w:rsidR="003C280A" w:rsidRDefault="003C280A" w:rsidP="00CD69E0">
      <w:pPr>
        <w:rPr>
          <w:b/>
          <w:sz w:val="32"/>
          <w:szCs w:val="32"/>
        </w:rPr>
      </w:pPr>
    </w:p>
    <w:p w:rsidR="003C280A" w:rsidRDefault="003C280A" w:rsidP="00CD69E0">
      <w:pPr>
        <w:rPr>
          <w:b/>
          <w:sz w:val="32"/>
          <w:szCs w:val="32"/>
        </w:rPr>
      </w:pPr>
    </w:p>
    <w:p w:rsidR="003C280A" w:rsidRDefault="003C280A" w:rsidP="00CD69E0">
      <w:pPr>
        <w:rPr>
          <w:b/>
          <w:sz w:val="32"/>
          <w:szCs w:val="32"/>
        </w:rPr>
      </w:pPr>
    </w:p>
    <w:p w:rsidR="003C280A" w:rsidRDefault="003C280A" w:rsidP="00CD69E0">
      <w:pPr>
        <w:rPr>
          <w:b/>
          <w:sz w:val="32"/>
          <w:szCs w:val="32"/>
        </w:rPr>
      </w:pPr>
    </w:p>
    <w:p w:rsidR="003C280A" w:rsidRDefault="003C280A" w:rsidP="00CD69E0">
      <w:pPr>
        <w:rPr>
          <w:b/>
          <w:sz w:val="32"/>
          <w:szCs w:val="32"/>
        </w:rPr>
      </w:pPr>
    </w:p>
    <w:p w:rsidR="00CD69E0" w:rsidRPr="003C280A" w:rsidRDefault="003C280A" w:rsidP="00CD69E0">
      <w:pPr>
        <w:rPr>
          <w:b/>
          <w:sz w:val="32"/>
          <w:szCs w:val="32"/>
        </w:rPr>
      </w:pPr>
      <w:r w:rsidRPr="003C280A">
        <w:rPr>
          <w:b/>
          <w:sz w:val="32"/>
          <w:szCs w:val="32"/>
        </w:rPr>
        <w:lastRenderedPageBreak/>
        <w:t xml:space="preserve">Audit </w:t>
      </w:r>
      <w:r w:rsidR="00CD69E0" w:rsidRPr="003C280A">
        <w:rPr>
          <w:b/>
          <w:sz w:val="32"/>
          <w:szCs w:val="32"/>
        </w:rPr>
        <w:t>Findings</w:t>
      </w:r>
    </w:p>
    <w:tbl>
      <w:tblPr>
        <w:tblStyle w:val="TableGrid"/>
        <w:tblW w:w="0" w:type="auto"/>
        <w:tblLook w:val="04A0" w:firstRow="1" w:lastRow="0" w:firstColumn="1" w:lastColumn="0" w:noHBand="0" w:noVBand="1"/>
      </w:tblPr>
      <w:tblGrid>
        <w:gridCol w:w="2310"/>
        <w:gridCol w:w="2310"/>
        <w:gridCol w:w="2311"/>
        <w:gridCol w:w="2311"/>
      </w:tblGrid>
      <w:tr w:rsidR="00CD69E0" w:rsidTr="00CD69E0">
        <w:tc>
          <w:tcPr>
            <w:tcW w:w="2310" w:type="dxa"/>
          </w:tcPr>
          <w:p w:rsidR="00CD69E0" w:rsidRDefault="00CD69E0" w:rsidP="00CD69E0">
            <w:pPr>
              <w:rPr>
                <w:sz w:val="32"/>
                <w:szCs w:val="32"/>
              </w:rPr>
            </w:pPr>
            <w:r>
              <w:rPr>
                <w:sz w:val="32"/>
                <w:szCs w:val="32"/>
              </w:rPr>
              <w:t>process</w:t>
            </w:r>
          </w:p>
        </w:tc>
        <w:tc>
          <w:tcPr>
            <w:tcW w:w="2310" w:type="dxa"/>
          </w:tcPr>
          <w:p w:rsidR="00CD69E0" w:rsidRDefault="00CD69E0" w:rsidP="00CD69E0">
            <w:pPr>
              <w:rPr>
                <w:sz w:val="32"/>
                <w:szCs w:val="32"/>
              </w:rPr>
            </w:pPr>
            <w:r>
              <w:rPr>
                <w:sz w:val="32"/>
                <w:szCs w:val="32"/>
              </w:rPr>
              <w:t>% of patien</w:t>
            </w:r>
            <w:r w:rsidR="003C280A">
              <w:rPr>
                <w:sz w:val="32"/>
                <w:szCs w:val="32"/>
              </w:rPr>
              <w:t xml:space="preserve">ts achieving care </w:t>
            </w:r>
            <w:proofErr w:type="spellStart"/>
            <w:r w:rsidR="003C280A">
              <w:rPr>
                <w:sz w:val="32"/>
                <w:szCs w:val="32"/>
              </w:rPr>
              <w:t>care</w:t>
            </w:r>
            <w:proofErr w:type="spellEnd"/>
            <w:r w:rsidR="003C280A">
              <w:rPr>
                <w:sz w:val="32"/>
                <w:szCs w:val="32"/>
              </w:rPr>
              <w:t xml:space="preserve"> at end July 2015</w:t>
            </w:r>
          </w:p>
        </w:tc>
        <w:tc>
          <w:tcPr>
            <w:tcW w:w="2311" w:type="dxa"/>
          </w:tcPr>
          <w:p w:rsidR="00CD69E0" w:rsidRDefault="00CD69E0" w:rsidP="00CD69E0">
            <w:pPr>
              <w:rPr>
                <w:sz w:val="32"/>
                <w:szCs w:val="32"/>
              </w:rPr>
            </w:pPr>
            <w:r>
              <w:rPr>
                <w:sz w:val="32"/>
                <w:szCs w:val="32"/>
              </w:rPr>
              <w:t>% of pati</w:t>
            </w:r>
            <w:r w:rsidR="003C280A">
              <w:rPr>
                <w:sz w:val="32"/>
                <w:szCs w:val="32"/>
              </w:rPr>
              <w:t>ents achieving care at end of April 2016</w:t>
            </w:r>
          </w:p>
        </w:tc>
        <w:tc>
          <w:tcPr>
            <w:tcW w:w="2311" w:type="dxa"/>
          </w:tcPr>
          <w:p w:rsidR="00CD69E0" w:rsidRDefault="00CD69E0" w:rsidP="00CD69E0">
            <w:pPr>
              <w:rPr>
                <w:sz w:val="32"/>
                <w:szCs w:val="32"/>
              </w:rPr>
            </w:pPr>
            <w:r>
              <w:rPr>
                <w:sz w:val="32"/>
                <w:szCs w:val="32"/>
              </w:rPr>
              <w:t xml:space="preserve">CCG </w:t>
            </w:r>
            <w:proofErr w:type="spellStart"/>
            <w:r>
              <w:rPr>
                <w:sz w:val="32"/>
                <w:szCs w:val="32"/>
              </w:rPr>
              <w:t>ave</w:t>
            </w:r>
            <w:proofErr w:type="spellEnd"/>
            <w:r w:rsidR="003C280A">
              <w:rPr>
                <w:sz w:val="32"/>
                <w:szCs w:val="32"/>
              </w:rPr>
              <w:t xml:space="preserve"> at end of April 2016</w:t>
            </w:r>
          </w:p>
        </w:tc>
      </w:tr>
      <w:tr w:rsidR="00CD69E0" w:rsidTr="00CD69E0">
        <w:tc>
          <w:tcPr>
            <w:tcW w:w="2310" w:type="dxa"/>
          </w:tcPr>
          <w:p w:rsidR="00CD69E0" w:rsidRDefault="00CD69E0" w:rsidP="00CD69E0">
            <w:pPr>
              <w:rPr>
                <w:sz w:val="32"/>
                <w:szCs w:val="32"/>
              </w:rPr>
            </w:pPr>
            <w:r>
              <w:rPr>
                <w:sz w:val="32"/>
                <w:szCs w:val="32"/>
              </w:rPr>
              <w:t>BMI</w:t>
            </w:r>
          </w:p>
        </w:tc>
        <w:tc>
          <w:tcPr>
            <w:tcW w:w="2310" w:type="dxa"/>
          </w:tcPr>
          <w:p w:rsidR="00CD69E0" w:rsidRDefault="00CD69E0" w:rsidP="00CD69E0">
            <w:pPr>
              <w:rPr>
                <w:sz w:val="32"/>
                <w:szCs w:val="32"/>
              </w:rPr>
            </w:pPr>
            <w:r>
              <w:rPr>
                <w:sz w:val="32"/>
                <w:szCs w:val="32"/>
              </w:rPr>
              <w:t>86</w:t>
            </w:r>
          </w:p>
        </w:tc>
        <w:tc>
          <w:tcPr>
            <w:tcW w:w="2311" w:type="dxa"/>
          </w:tcPr>
          <w:p w:rsidR="00CD69E0" w:rsidRDefault="00CD69E0" w:rsidP="00CD69E0">
            <w:pPr>
              <w:rPr>
                <w:sz w:val="32"/>
                <w:szCs w:val="32"/>
              </w:rPr>
            </w:pPr>
            <w:r>
              <w:rPr>
                <w:sz w:val="32"/>
                <w:szCs w:val="32"/>
              </w:rPr>
              <w:t>88</w:t>
            </w:r>
          </w:p>
        </w:tc>
        <w:tc>
          <w:tcPr>
            <w:tcW w:w="2311" w:type="dxa"/>
          </w:tcPr>
          <w:p w:rsidR="00CD69E0" w:rsidRDefault="00CD69E0" w:rsidP="00CD69E0">
            <w:pPr>
              <w:rPr>
                <w:sz w:val="32"/>
                <w:szCs w:val="32"/>
              </w:rPr>
            </w:pPr>
            <w:r>
              <w:rPr>
                <w:sz w:val="32"/>
                <w:szCs w:val="32"/>
              </w:rPr>
              <w:t>90</w:t>
            </w:r>
          </w:p>
        </w:tc>
      </w:tr>
      <w:tr w:rsidR="00CD69E0" w:rsidTr="00CD69E0">
        <w:tc>
          <w:tcPr>
            <w:tcW w:w="2310" w:type="dxa"/>
          </w:tcPr>
          <w:p w:rsidR="00CD69E0" w:rsidRDefault="00CD69E0" w:rsidP="00CD69E0">
            <w:pPr>
              <w:rPr>
                <w:sz w:val="32"/>
                <w:szCs w:val="32"/>
              </w:rPr>
            </w:pPr>
            <w:r>
              <w:rPr>
                <w:sz w:val="32"/>
                <w:szCs w:val="32"/>
              </w:rPr>
              <w:t>BP</w:t>
            </w:r>
          </w:p>
        </w:tc>
        <w:tc>
          <w:tcPr>
            <w:tcW w:w="2310" w:type="dxa"/>
          </w:tcPr>
          <w:p w:rsidR="00CD69E0" w:rsidRDefault="00CD69E0" w:rsidP="00CD69E0">
            <w:pPr>
              <w:rPr>
                <w:sz w:val="32"/>
                <w:szCs w:val="32"/>
              </w:rPr>
            </w:pPr>
            <w:r>
              <w:rPr>
                <w:sz w:val="32"/>
                <w:szCs w:val="32"/>
              </w:rPr>
              <w:t>97</w:t>
            </w:r>
          </w:p>
        </w:tc>
        <w:tc>
          <w:tcPr>
            <w:tcW w:w="2311" w:type="dxa"/>
          </w:tcPr>
          <w:p w:rsidR="00CD69E0" w:rsidRDefault="00CD69E0" w:rsidP="00CD69E0">
            <w:pPr>
              <w:rPr>
                <w:sz w:val="32"/>
                <w:szCs w:val="32"/>
              </w:rPr>
            </w:pPr>
            <w:r>
              <w:rPr>
                <w:sz w:val="32"/>
                <w:szCs w:val="32"/>
              </w:rPr>
              <w:t>97</w:t>
            </w:r>
          </w:p>
        </w:tc>
        <w:tc>
          <w:tcPr>
            <w:tcW w:w="2311" w:type="dxa"/>
          </w:tcPr>
          <w:p w:rsidR="00CD69E0" w:rsidRDefault="00CD69E0" w:rsidP="00CD69E0">
            <w:pPr>
              <w:rPr>
                <w:sz w:val="32"/>
                <w:szCs w:val="32"/>
              </w:rPr>
            </w:pPr>
            <w:r>
              <w:rPr>
                <w:sz w:val="32"/>
                <w:szCs w:val="32"/>
              </w:rPr>
              <w:t>95</w:t>
            </w:r>
          </w:p>
        </w:tc>
      </w:tr>
      <w:tr w:rsidR="00CD69E0" w:rsidTr="00CD69E0">
        <w:tc>
          <w:tcPr>
            <w:tcW w:w="2310" w:type="dxa"/>
          </w:tcPr>
          <w:p w:rsidR="00CD69E0" w:rsidRDefault="00CD69E0" w:rsidP="00CD69E0">
            <w:pPr>
              <w:rPr>
                <w:sz w:val="32"/>
                <w:szCs w:val="32"/>
              </w:rPr>
            </w:pPr>
            <w:r>
              <w:rPr>
                <w:sz w:val="32"/>
                <w:szCs w:val="32"/>
              </w:rPr>
              <w:t>record of smoking</w:t>
            </w:r>
          </w:p>
        </w:tc>
        <w:tc>
          <w:tcPr>
            <w:tcW w:w="2310" w:type="dxa"/>
          </w:tcPr>
          <w:p w:rsidR="00CD69E0" w:rsidRDefault="00CD69E0" w:rsidP="00CD69E0">
            <w:pPr>
              <w:rPr>
                <w:sz w:val="32"/>
                <w:szCs w:val="32"/>
              </w:rPr>
            </w:pPr>
            <w:r>
              <w:rPr>
                <w:sz w:val="32"/>
                <w:szCs w:val="32"/>
              </w:rPr>
              <w:t>82</w:t>
            </w:r>
          </w:p>
        </w:tc>
        <w:tc>
          <w:tcPr>
            <w:tcW w:w="2311" w:type="dxa"/>
          </w:tcPr>
          <w:p w:rsidR="00CD69E0" w:rsidRDefault="00CD69E0" w:rsidP="00CD69E0">
            <w:pPr>
              <w:rPr>
                <w:sz w:val="32"/>
                <w:szCs w:val="32"/>
              </w:rPr>
            </w:pPr>
            <w:r>
              <w:rPr>
                <w:sz w:val="32"/>
                <w:szCs w:val="32"/>
              </w:rPr>
              <w:t>89</w:t>
            </w:r>
          </w:p>
        </w:tc>
        <w:tc>
          <w:tcPr>
            <w:tcW w:w="2311" w:type="dxa"/>
          </w:tcPr>
          <w:p w:rsidR="00CD69E0" w:rsidRDefault="00CD69E0" w:rsidP="00CD69E0">
            <w:pPr>
              <w:rPr>
                <w:sz w:val="32"/>
                <w:szCs w:val="32"/>
              </w:rPr>
            </w:pPr>
            <w:r>
              <w:rPr>
                <w:sz w:val="32"/>
                <w:szCs w:val="32"/>
              </w:rPr>
              <w:t>90</w:t>
            </w:r>
          </w:p>
        </w:tc>
      </w:tr>
      <w:tr w:rsidR="00CD69E0" w:rsidTr="00CD69E0">
        <w:tc>
          <w:tcPr>
            <w:tcW w:w="2310" w:type="dxa"/>
          </w:tcPr>
          <w:p w:rsidR="00CD69E0" w:rsidRDefault="00CD69E0" w:rsidP="00CD69E0">
            <w:pPr>
              <w:rPr>
                <w:sz w:val="32"/>
                <w:szCs w:val="32"/>
              </w:rPr>
            </w:pPr>
            <w:r>
              <w:rPr>
                <w:sz w:val="32"/>
                <w:szCs w:val="32"/>
              </w:rPr>
              <w:t>HbA1c taken</w:t>
            </w:r>
          </w:p>
        </w:tc>
        <w:tc>
          <w:tcPr>
            <w:tcW w:w="2310" w:type="dxa"/>
          </w:tcPr>
          <w:p w:rsidR="00CD69E0" w:rsidRDefault="00CD69E0" w:rsidP="00CD69E0">
            <w:pPr>
              <w:rPr>
                <w:sz w:val="32"/>
                <w:szCs w:val="32"/>
              </w:rPr>
            </w:pPr>
            <w:r>
              <w:rPr>
                <w:sz w:val="32"/>
                <w:szCs w:val="32"/>
              </w:rPr>
              <w:t>96</w:t>
            </w:r>
          </w:p>
        </w:tc>
        <w:tc>
          <w:tcPr>
            <w:tcW w:w="2311" w:type="dxa"/>
          </w:tcPr>
          <w:p w:rsidR="00CD69E0" w:rsidRDefault="00CD69E0" w:rsidP="00CD69E0">
            <w:pPr>
              <w:rPr>
                <w:sz w:val="32"/>
                <w:szCs w:val="32"/>
              </w:rPr>
            </w:pPr>
            <w:r>
              <w:rPr>
                <w:sz w:val="32"/>
                <w:szCs w:val="32"/>
              </w:rPr>
              <w:t>96</w:t>
            </w:r>
          </w:p>
        </w:tc>
        <w:tc>
          <w:tcPr>
            <w:tcW w:w="2311" w:type="dxa"/>
          </w:tcPr>
          <w:p w:rsidR="00CD69E0" w:rsidRDefault="00CD69E0" w:rsidP="00CD69E0">
            <w:pPr>
              <w:rPr>
                <w:sz w:val="32"/>
                <w:szCs w:val="32"/>
              </w:rPr>
            </w:pPr>
            <w:r>
              <w:rPr>
                <w:sz w:val="32"/>
                <w:szCs w:val="32"/>
              </w:rPr>
              <w:t>96</w:t>
            </w:r>
          </w:p>
        </w:tc>
      </w:tr>
      <w:tr w:rsidR="00CD69E0" w:rsidTr="00CD69E0">
        <w:tc>
          <w:tcPr>
            <w:tcW w:w="2310" w:type="dxa"/>
          </w:tcPr>
          <w:p w:rsidR="00CD69E0" w:rsidRDefault="00CD69E0" w:rsidP="00CD69E0">
            <w:pPr>
              <w:rPr>
                <w:sz w:val="32"/>
                <w:szCs w:val="32"/>
              </w:rPr>
            </w:pPr>
            <w:r>
              <w:rPr>
                <w:sz w:val="32"/>
                <w:szCs w:val="32"/>
              </w:rPr>
              <w:t>ACR</w:t>
            </w:r>
          </w:p>
        </w:tc>
        <w:tc>
          <w:tcPr>
            <w:tcW w:w="2310" w:type="dxa"/>
          </w:tcPr>
          <w:p w:rsidR="00CD69E0" w:rsidRDefault="00CD69E0" w:rsidP="00CD69E0">
            <w:pPr>
              <w:rPr>
                <w:sz w:val="32"/>
                <w:szCs w:val="32"/>
              </w:rPr>
            </w:pPr>
            <w:r>
              <w:rPr>
                <w:sz w:val="32"/>
                <w:szCs w:val="32"/>
              </w:rPr>
              <w:t>76</w:t>
            </w:r>
          </w:p>
        </w:tc>
        <w:tc>
          <w:tcPr>
            <w:tcW w:w="2311" w:type="dxa"/>
          </w:tcPr>
          <w:p w:rsidR="00CD69E0" w:rsidRDefault="00CD69E0" w:rsidP="00CD69E0">
            <w:pPr>
              <w:rPr>
                <w:sz w:val="32"/>
                <w:szCs w:val="32"/>
              </w:rPr>
            </w:pPr>
            <w:r>
              <w:rPr>
                <w:sz w:val="32"/>
                <w:szCs w:val="32"/>
              </w:rPr>
              <w:t>76</w:t>
            </w:r>
          </w:p>
        </w:tc>
        <w:tc>
          <w:tcPr>
            <w:tcW w:w="2311" w:type="dxa"/>
          </w:tcPr>
          <w:p w:rsidR="00CD69E0" w:rsidRDefault="00CD69E0" w:rsidP="00CD69E0">
            <w:pPr>
              <w:rPr>
                <w:sz w:val="32"/>
                <w:szCs w:val="32"/>
              </w:rPr>
            </w:pPr>
            <w:r>
              <w:rPr>
                <w:sz w:val="32"/>
                <w:szCs w:val="32"/>
              </w:rPr>
              <w:t>76</w:t>
            </w:r>
          </w:p>
        </w:tc>
      </w:tr>
      <w:tr w:rsidR="00CD69E0" w:rsidTr="00CD69E0">
        <w:tc>
          <w:tcPr>
            <w:tcW w:w="2310" w:type="dxa"/>
          </w:tcPr>
          <w:p w:rsidR="00CD69E0" w:rsidRDefault="00CD69E0" w:rsidP="00CD69E0">
            <w:pPr>
              <w:rPr>
                <w:sz w:val="32"/>
                <w:szCs w:val="32"/>
              </w:rPr>
            </w:pPr>
            <w:r>
              <w:rPr>
                <w:sz w:val="32"/>
                <w:szCs w:val="32"/>
              </w:rPr>
              <w:t>serum creatinine</w:t>
            </w:r>
          </w:p>
        </w:tc>
        <w:tc>
          <w:tcPr>
            <w:tcW w:w="2310" w:type="dxa"/>
          </w:tcPr>
          <w:p w:rsidR="00CD69E0" w:rsidRDefault="00CD69E0" w:rsidP="00CD69E0">
            <w:pPr>
              <w:rPr>
                <w:sz w:val="32"/>
                <w:szCs w:val="32"/>
              </w:rPr>
            </w:pPr>
            <w:r>
              <w:rPr>
                <w:sz w:val="32"/>
                <w:szCs w:val="32"/>
              </w:rPr>
              <w:t>95</w:t>
            </w:r>
          </w:p>
        </w:tc>
        <w:tc>
          <w:tcPr>
            <w:tcW w:w="2311" w:type="dxa"/>
          </w:tcPr>
          <w:p w:rsidR="00CD69E0" w:rsidRDefault="00CD69E0" w:rsidP="00CD69E0">
            <w:pPr>
              <w:rPr>
                <w:sz w:val="32"/>
                <w:szCs w:val="32"/>
              </w:rPr>
            </w:pPr>
            <w:r>
              <w:rPr>
                <w:sz w:val="32"/>
                <w:szCs w:val="32"/>
              </w:rPr>
              <w:t>95</w:t>
            </w:r>
          </w:p>
        </w:tc>
        <w:tc>
          <w:tcPr>
            <w:tcW w:w="2311" w:type="dxa"/>
          </w:tcPr>
          <w:p w:rsidR="00CD69E0" w:rsidRDefault="00CD69E0" w:rsidP="00CD69E0">
            <w:pPr>
              <w:rPr>
                <w:sz w:val="32"/>
                <w:szCs w:val="32"/>
              </w:rPr>
            </w:pPr>
            <w:r>
              <w:rPr>
                <w:sz w:val="32"/>
                <w:szCs w:val="32"/>
              </w:rPr>
              <w:t>93</w:t>
            </w:r>
          </w:p>
        </w:tc>
      </w:tr>
      <w:tr w:rsidR="00CD69E0" w:rsidTr="00CD69E0">
        <w:tc>
          <w:tcPr>
            <w:tcW w:w="2310" w:type="dxa"/>
          </w:tcPr>
          <w:p w:rsidR="00CD69E0" w:rsidRDefault="00CD69E0" w:rsidP="00CD69E0">
            <w:pPr>
              <w:rPr>
                <w:sz w:val="32"/>
                <w:szCs w:val="32"/>
              </w:rPr>
            </w:pPr>
            <w:r>
              <w:rPr>
                <w:sz w:val="32"/>
                <w:szCs w:val="32"/>
              </w:rPr>
              <w:t>total cholesterol</w:t>
            </w:r>
          </w:p>
        </w:tc>
        <w:tc>
          <w:tcPr>
            <w:tcW w:w="2310" w:type="dxa"/>
          </w:tcPr>
          <w:p w:rsidR="00CD69E0" w:rsidRDefault="00CD69E0" w:rsidP="00CD69E0">
            <w:pPr>
              <w:rPr>
                <w:sz w:val="32"/>
                <w:szCs w:val="32"/>
              </w:rPr>
            </w:pPr>
            <w:r>
              <w:rPr>
                <w:sz w:val="32"/>
                <w:szCs w:val="32"/>
              </w:rPr>
              <w:t>85</w:t>
            </w:r>
          </w:p>
        </w:tc>
        <w:tc>
          <w:tcPr>
            <w:tcW w:w="2311" w:type="dxa"/>
          </w:tcPr>
          <w:p w:rsidR="00CD69E0" w:rsidRDefault="00CD69E0" w:rsidP="00CD69E0">
            <w:pPr>
              <w:rPr>
                <w:sz w:val="32"/>
                <w:szCs w:val="32"/>
              </w:rPr>
            </w:pPr>
            <w:r>
              <w:rPr>
                <w:sz w:val="32"/>
                <w:szCs w:val="32"/>
              </w:rPr>
              <w:t>90</w:t>
            </w:r>
          </w:p>
        </w:tc>
        <w:tc>
          <w:tcPr>
            <w:tcW w:w="2311" w:type="dxa"/>
          </w:tcPr>
          <w:p w:rsidR="00CD69E0" w:rsidRDefault="00CD69E0" w:rsidP="00CD69E0">
            <w:pPr>
              <w:rPr>
                <w:sz w:val="32"/>
                <w:szCs w:val="32"/>
              </w:rPr>
            </w:pPr>
            <w:r>
              <w:rPr>
                <w:sz w:val="32"/>
                <w:szCs w:val="32"/>
              </w:rPr>
              <w:t>90</w:t>
            </w:r>
          </w:p>
        </w:tc>
      </w:tr>
      <w:tr w:rsidR="00CD69E0" w:rsidTr="00CD69E0">
        <w:tc>
          <w:tcPr>
            <w:tcW w:w="2310" w:type="dxa"/>
          </w:tcPr>
          <w:p w:rsidR="00CD69E0" w:rsidRDefault="00CD69E0" w:rsidP="00CD69E0">
            <w:pPr>
              <w:rPr>
                <w:sz w:val="32"/>
                <w:szCs w:val="32"/>
              </w:rPr>
            </w:pPr>
            <w:r>
              <w:rPr>
                <w:sz w:val="32"/>
                <w:szCs w:val="32"/>
              </w:rPr>
              <w:t>retinal screening</w:t>
            </w:r>
          </w:p>
        </w:tc>
        <w:tc>
          <w:tcPr>
            <w:tcW w:w="2310" w:type="dxa"/>
          </w:tcPr>
          <w:p w:rsidR="00CD69E0" w:rsidRDefault="00CD69E0" w:rsidP="00CD69E0">
            <w:pPr>
              <w:rPr>
                <w:sz w:val="32"/>
                <w:szCs w:val="32"/>
              </w:rPr>
            </w:pPr>
            <w:r>
              <w:rPr>
                <w:sz w:val="32"/>
                <w:szCs w:val="32"/>
              </w:rPr>
              <w:t>82</w:t>
            </w:r>
          </w:p>
        </w:tc>
        <w:tc>
          <w:tcPr>
            <w:tcW w:w="2311" w:type="dxa"/>
          </w:tcPr>
          <w:p w:rsidR="00CD69E0" w:rsidRDefault="00CD69E0" w:rsidP="00CD69E0">
            <w:pPr>
              <w:rPr>
                <w:sz w:val="32"/>
                <w:szCs w:val="32"/>
              </w:rPr>
            </w:pPr>
            <w:r>
              <w:rPr>
                <w:sz w:val="32"/>
                <w:szCs w:val="32"/>
              </w:rPr>
              <w:t>82</w:t>
            </w:r>
          </w:p>
        </w:tc>
        <w:tc>
          <w:tcPr>
            <w:tcW w:w="2311" w:type="dxa"/>
          </w:tcPr>
          <w:p w:rsidR="00CD69E0" w:rsidRDefault="00CD69E0" w:rsidP="00CD69E0">
            <w:pPr>
              <w:rPr>
                <w:sz w:val="32"/>
                <w:szCs w:val="32"/>
              </w:rPr>
            </w:pPr>
            <w:r>
              <w:rPr>
                <w:sz w:val="32"/>
                <w:szCs w:val="32"/>
              </w:rPr>
              <w:t>79</w:t>
            </w:r>
          </w:p>
        </w:tc>
      </w:tr>
      <w:tr w:rsidR="00CD69E0" w:rsidTr="00CD69E0">
        <w:tc>
          <w:tcPr>
            <w:tcW w:w="2310" w:type="dxa"/>
          </w:tcPr>
          <w:p w:rsidR="00CD69E0" w:rsidRDefault="00CD69E0" w:rsidP="00CD69E0">
            <w:pPr>
              <w:rPr>
                <w:sz w:val="32"/>
                <w:szCs w:val="32"/>
              </w:rPr>
            </w:pPr>
            <w:r>
              <w:rPr>
                <w:sz w:val="32"/>
                <w:szCs w:val="32"/>
              </w:rPr>
              <w:t>foot risk classification</w:t>
            </w:r>
          </w:p>
        </w:tc>
        <w:tc>
          <w:tcPr>
            <w:tcW w:w="2310" w:type="dxa"/>
          </w:tcPr>
          <w:p w:rsidR="00CD69E0" w:rsidRDefault="00CD69E0" w:rsidP="00CD69E0">
            <w:pPr>
              <w:rPr>
                <w:sz w:val="32"/>
                <w:szCs w:val="32"/>
              </w:rPr>
            </w:pPr>
            <w:r>
              <w:rPr>
                <w:sz w:val="32"/>
                <w:szCs w:val="32"/>
              </w:rPr>
              <w:t>66</w:t>
            </w:r>
          </w:p>
        </w:tc>
        <w:tc>
          <w:tcPr>
            <w:tcW w:w="2311" w:type="dxa"/>
          </w:tcPr>
          <w:p w:rsidR="00CD69E0" w:rsidRDefault="00CD69E0" w:rsidP="00CD69E0">
            <w:pPr>
              <w:rPr>
                <w:sz w:val="32"/>
                <w:szCs w:val="32"/>
              </w:rPr>
            </w:pPr>
            <w:r>
              <w:rPr>
                <w:sz w:val="32"/>
                <w:szCs w:val="32"/>
              </w:rPr>
              <w:t>66</w:t>
            </w:r>
          </w:p>
        </w:tc>
        <w:tc>
          <w:tcPr>
            <w:tcW w:w="2311" w:type="dxa"/>
          </w:tcPr>
          <w:p w:rsidR="00CD69E0" w:rsidRDefault="00CD69E0" w:rsidP="00CD69E0">
            <w:pPr>
              <w:rPr>
                <w:sz w:val="32"/>
                <w:szCs w:val="32"/>
              </w:rPr>
            </w:pPr>
            <w:r>
              <w:rPr>
                <w:sz w:val="32"/>
                <w:szCs w:val="32"/>
              </w:rPr>
              <w:t>76</w:t>
            </w:r>
          </w:p>
        </w:tc>
      </w:tr>
      <w:tr w:rsidR="00CD69E0" w:rsidTr="00CD69E0">
        <w:tc>
          <w:tcPr>
            <w:tcW w:w="2310" w:type="dxa"/>
          </w:tcPr>
          <w:p w:rsidR="00CD69E0" w:rsidRDefault="00CD69E0" w:rsidP="00CD69E0">
            <w:pPr>
              <w:rPr>
                <w:sz w:val="32"/>
                <w:szCs w:val="32"/>
              </w:rPr>
            </w:pPr>
            <w:r>
              <w:rPr>
                <w:sz w:val="32"/>
                <w:szCs w:val="32"/>
              </w:rPr>
              <w:t>all Diabetic 9 care processes</w:t>
            </w:r>
          </w:p>
        </w:tc>
        <w:tc>
          <w:tcPr>
            <w:tcW w:w="2310" w:type="dxa"/>
          </w:tcPr>
          <w:p w:rsidR="00CD69E0" w:rsidRDefault="00CD69E0" w:rsidP="00CD69E0">
            <w:pPr>
              <w:rPr>
                <w:sz w:val="32"/>
                <w:szCs w:val="32"/>
              </w:rPr>
            </w:pPr>
            <w:r>
              <w:rPr>
                <w:sz w:val="32"/>
                <w:szCs w:val="32"/>
              </w:rPr>
              <w:t>45</w:t>
            </w:r>
          </w:p>
        </w:tc>
        <w:tc>
          <w:tcPr>
            <w:tcW w:w="2311" w:type="dxa"/>
          </w:tcPr>
          <w:p w:rsidR="00CD69E0" w:rsidRDefault="00CD69E0" w:rsidP="00CD69E0">
            <w:pPr>
              <w:rPr>
                <w:sz w:val="32"/>
                <w:szCs w:val="32"/>
              </w:rPr>
            </w:pPr>
            <w:r>
              <w:rPr>
                <w:sz w:val="32"/>
                <w:szCs w:val="32"/>
              </w:rPr>
              <w:t>49</w:t>
            </w:r>
          </w:p>
        </w:tc>
        <w:tc>
          <w:tcPr>
            <w:tcW w:w="2311" w:type="dxa"/>
          </w:tcPr>
          <w:p w:rsidR="00CD69E0" w:rsidRDefault="00CD69E0" w:rsidP="00CD69E0">
            <w:pPr>
              <w:rPr>
                <w:sz w:val="32"/>
                <w:szCs w:val="32"/>
              </w:rPr>
            </w:pPr>
            <w:r>
              <w:rPr>
                <w:sz w:val="32"/>
                <w:szCs w:val="32"/>
              </w:rPr>
              <w:t>55</w:t>
            </w:r>
          </w:p>
        </w:tc>
      </w:tr>
    </w:tbl>
    <w:p w:rsidR="00CD69E0" w:rsidRDefault="00CD69E0" w:rsidP="00CD69E0">
      <w:pPr>
        <w:rPr>
          <w:sz w:val="32"/>
          <w:szCs w:val="32"/>
        </w:rPr>
      </w:pPr>
    </w:p>
    <w:p w:rsidR="00CD69E0" w:rsidRPr="003C280A" w:rsidRDefault="00CD69E0" w:rsidP="00CD69E0">
      <w:pPr>
        <w:rPr>
          <w:b/>
          <w:sz w:val="32"/>
          <w:szCs w:val="32"/>
        </w:rPr>
      </w:pPr>
      <w:r w:rsidRPr="003C280A">
        <w:rPr>
          <w:b/>
          <w:sz w:val="32"/>
          <w:szCs w:val="32"/>
        </w:rPr>
        <w:t>Interim Analysis</w:t>
      </w:r>
    </w:p>
    <w:p w:rsidR="00CD69E0" w:rsidRDefault="00CD69E0" w:rsidP="00CD69E0">
      <w:pPr>
        <w:pStyle w:val="ListParagraph"/>
        <w:numPr>
          <w:ilvl w:val="0"/>
          <w:numId w:val="5"/>
        </w:numPr>
        <w:rPr>
          <w:sz w:val="32"/>
          <w:szCs w:val="32"/>
        </w:rPr>
      </w:pPr>
      <w:r>
        <w:rPr>
          <w:sz w:val="32"/>
          <w:szCs w:val="32"/>
        </w:rPr>
        <w:t xml:space="preserve">Although we do not achieve all of the diabetic 9 care processes on an individual basis we achieve similar to the CCG average in nearly all the cares.  This suggests that our biggest problem is not in the care we are delivering but in capturing the data.  </w:t>
      </w:r>
    </w:p>
    <w:p w:rsidR="00CD69E0" w:rsidRPr="00CD69E0" w:rsidRDefault="00CD69E0" w:rsidP="00CD69E0">
      <w:pPr>
        <w:pStyle w:val="ListParagraph"/>
        <w:numPr>
          <w:ilvl w:val="0"/>
          <w:numId w:val="5"/>
        </w:numPr>
        <w:rPr>
          <w:sz w:val="32"/>
          <w:szCs w:val="32"/>
        </w:rPr>
      </w:pPr>
      <w:r w:rsidRPr="00CD69E0">
        <w:rPr>
          <w:sz w:val="32"/>
          <w:szCs w:val="32"/>
        </w:rPr>
        <w:t xml:space="preserve">To address this we have changed the way in which we record information.  Nurse Jo has highlighted </w:t>
      </w:r>
      <w:proofErr w:type="gramStart"/>
      <w:r w:rsidRPr="00CD69E0">
        <w:rPr>
          <w:sz w:val="32"/>
          <w:szCs w:val="32"/>
        </w:rPr>
        <w:t>a</w:t>
      </w:r>
      <w:proofErr w:type="gramEnd"/>
      <w:r w:rsidR="003C280A">
        <w:rPr>
          <w:sz w:val="32"/>
          <w:szCs w:val="32"/>
        </w:rPr>
        <w:t xml:space="preserve"> YHCS template which will make </w:t>
      </w:r>
      <w:r w:rsidRPr="00CD69E0">
        <w:rPr>
          <w:sz w:val="32"/>
          <w:szCs w:val="32"/>
        </w:rPr>
        <w:t xml:space="preserve">data </w:t>
      </w:r>
      <w:r w:rsidR="003C280A">
        <w:rPr>
          <w:sz w:val="32"/>
          <w:szCs w:val="32"/>
        </w:rPr>
        <w:t xml:space="preserve">capturing easier.  The we have </w:t>
      </w:r>
      <w:r w:rsidRPr="00CD69E0">
        <w:rPr>
          <w:sz w:val="32"/>
          <w:szCs w:val="32"/>
        </w:rPr>
        <w:t>imported this into our local templates and nursing staff ha</w:t>
      </w:r>
      <w:r w:rsidR="003C280A">
        <w:rPr>
          <w:sz w:val="32"/>
          <w:szCs w:val="32"/>
        </w:rPr>
        <w:t>v</w:t>
      </w:r>
      <w:r w:rsidRPr="00CD69E0">
        <w:rPr>
          <w:sz w:val="32"/>
          <w:szCs w:val="32"/>
        </w:rPr>
        <w:t xml:space="preserve">e </w:t>
      </w:r>
      <w:proofErr w:type="gramStart"/>
      <w:r w:rsidRPr="00CD69E0">
        <w:rPr>
          <w:sz w:val="32"/>
          <w:szCs w:val="32"/>
        </w:rPr>
        <w:t>been  trained</w:t>
      </w:r>
      <w:proofErr w:type="gramEnd"/>
      <w:r w:rsidRPr="00CD69E0">
        <w:rPr>
          <w:sz w:val="32"/>
          <w:szCs w:val="32"/>
        </w:rPr>
        <w:t xml:space="preserve"> to use this.</w:t>
      </w:r>
    </w:p>
    <w:p w:rsidR="00CD69E0" w:rsidRPr="003C280A" w:rsidRDefault="003C280A" w:rsidP="00CD69E0">
      <w:pPr>
        <w:rPr>
          <w:b/>
          <w:sz w:val="32"/>
          <w:szCs w:val="32"/>
        </w:rPr>
      </w:pPr>
      <w:r w:rsidRPr="003C280A">
        <w:rPr>
          <w:b/>
          <w:sz w:val="32"/>
          <w:szCs w:val="32"/>
        </w:rPr>
        <w:lastRenderedPageBreak/>
        <w:t>End of year re-audit findings</w:t>
      </w:r>
    </w:p>
    <w:tbl>
      <w:tblPr>
        <w:tblStyle w:val="TableGrid"/>
        <w:tblW w:w="0" w:type="auto"/>
        <w:tblLook w:val="04A0" w:firstRow="1" w:lastRow="0" w:firstColumn="1" w:lastColumn="0" w:noHBand="0" w:noVBand="1"/>
      </w:tblPr>
      <w:tblGrid>
        <w:gridCol w:w="2031"/>
        <w:gridCol w:w="1751"/>
        <w:gridCol w:w="1752"/>
        <w:gridCol w:w="1320"/>
        <w:gridCol w:w="1237"/>
        <w:gridCol w:w="1151"/>
      </w:tblGrid>
      <w:tr w:rsidR="00CD69E0" w:rsidRPr="00CD69E0" w:rsidTr="003C280A">
        <w:tc>
          <w:tcPr>
            <w:tcW w:w="2043" w:type="dxa"/>
          </w:tcPr>
          <w:p w:rsidR="00CD69E0" w:rsidRDefault="00CD69E0" w:rsidP="00E35117">
            <w:pPr>
              <w:rPr>
                <w:sz w:val="32"/>
                <w:szCs w:val="32"/>
              </w:rPr>
            </w:pPr>
            <w:r>
              <w:rPr>
                <w:sz w:val="32"/>
                <w:szCs w:val="32"/>
              </w:rPr>
              <w:t>process</w:t>
            </w:r>
          </w:p>
        </w:tc>
        <w:tc>
          <w:tcPr>
            <w:tcW w:w="1776" w:type="dxa"/>
          </w:tcPr>
          <w:p w:rsidR="00CD69E0" w:rsidRDefault="00CD69E0" w:rsidP="00E35117">
            <w:pPr>
              <w:rPr>
                <w:sz w:val="32"/>
                <w:szCs w:val="32"/>
              </w:rPr>
            </w:pPr>
            <w:r>
              <w:rPr>
                <w:sz w:val="32"/>
                <w:szCs w:val="32"/>
              </w:rPr>
              <w:t>% of patien</w:t>
            </w:r>
            <w:r w:rsidR="003C280A">
              <w:rPr>
                <w:sz w:val="32"/>
                <w:szCs w:val="32"/>
              </w:rPr>
              <w:t>ts achieving care at end July 2015</w:t>
            </w:r>
          </w:p>
        </w:tc>
        <w:tc>
          <w:tcPr>
            <w:tcW w:w="1777" w:type="dxa"/>
          </w:tcPr>
          <w:p w:rsidR="00CD69E0" w:rsidRDefault="00CD69E0" w:rsidP="00E35117">
            <w:pPr>
              <w:rPr>
                <w:sz w:val="32"/>
                <w:szCs w:val="32"/>
              </w:rPr>
            </w:pPr>
            <w:r>
              <w:rPr>
                <w:sz w:val="32"/>
                <w:szCs w:val="32"/>
              </w:rPr>
              <w:t>% of pati</w:t>
            </w:r>
            <w:r w:rsidR="003C280A">
              <w:rPr>
                <w:sz w:val="32"/>
                <w:szCs w:val="32"/>
              </w:rPr>
              <w:t>ents achieving care at end of April 2016</w:t>
            </w:r>
          </w:p>
        </w:tc>
        <w:tc>
          <w:tcPr>
            <w:tcW w:w="1356" w:type="dxa"/>
          </w:tcPr>
          <w:p w:rsidR="00CD69E0" w:rsidRDefault="003C280A" w:rsidP="00E35117">
            <w:pPr>
              <w:rPr>
                <w:sz w:val="32"/>
                <w:szCs w:val="32"/>
              </w:rPr>
            </w:pPr>
            <w:r>
              <w:rPr>
                <w:sz w:val="32"/>
                <w:szCs w:val="32"/>
              </w:rPr>
              <w:t xml:space="preserve">CCG </w:t>
            </w:r>
            <w:proofErr w:type="spellStart"/>
            <w:r>
              <w:rPr>
                <w:sz w:val="32"/>
                <w:szCs w:val="32"/>
              </w:rPr>
              <w:t>ave</w:t>
            </w:r>
            <w:proofErr w:type="spellEnd"/>
            <w:r>
              <w:rPr>
                <w:sz w:val="32"/>
                <w:szCs w:val="32"/>
              </w:rPr>
              <w:t xml:space="preserve"> at end of April 2016</w:t>
            </w:r>
          </w:p>
        </w:tc>
        <w:tc>
          <w:tcPr>
            <w:tcW w:w="1265" w:type="dxa"/>
          </w:tcPr>
          <w:p w:rsidR="00CD69E0" w:rsidRDefault="00CD69E0" w:rsidP="00E35117">
            <w:pPr>
              <w:rPr>
                <w:sz w:val="32"/>
                <w:szCs w:val="32"/>
              </w:rPr>
            </w:pPr>
            <w:r>
              <w:rPr>
                <w:sz w:val="32"/>
                <w:szCs w:val="32"/>
              </w:rPr>
              <w:t>re-audit  end of July 2016</w:t>
            </w:r>
          </w:p>
        </w:tc>
        <w:tc>
          <w:tcPr>
            <w:tcW w:w="1025" w:type="dxa"/>
            <w:shd w:val="clear" w:color="auto" w:fill="FFFF00"/>
          </w:tcPr>
          <w:p w:rsidR="00CD69E0" w:rsidRPr="00CD69E0" w:rsidRDefault="003C280A" w:rsidP="00E35117">
            <w:pPr>
              <w:rPr>
                <w:sz w:val="32"/>
                <w:szCs w:val="32"/>
                <w:highlight w:val="yellow"/>
              </w:rPr>
            </w:pPr>
            <w:r>
              <w:rPr>
                <w:sz w:val="32"/>
                <w:szCs w:val="32"/>
                <w:highlight w:val="yellow"/>
              </w:rPr>
              <w:t>% change in 1 year period</w:t>
            </w:r>
          </w:p>
        </w:tc>
      </w:tr>
      <w:tr w:rsidR="00CD69E0" w:rsidRPr="00CD69E0" w:rsidTr="003C280A">
        <w:tc>
          <w:tcPr>
            <w:tcW w:w="2043" w:type="dxa"/>
          </w:tcPr>
          <w:p w:rsidR="00CD69E0" w:rsidRDefault="00CD69E0" w:rsidP="00E35117">
            <w:pPr>
              <w:rPr>
                <w:sz w:val="32"/>
                <w:szCs w:val="32"/>
              </w:rPr>
            </w:pPr>
            <w:r>
              <w:rPr>
                <w:sz w:val="32"/>
                <w:szCs w:val="32"/>
              </w:rPr>
              <w:t>BMI</w:t>
            </w:r>
          </w:p>
        </w:tc>
        <w:tc>
          <w:tcPr>
            <w:tcW w:w="1776" w:type="dxa"/>
          </w:tcPr>
          <w:p w:rsidR="00CD69E0" w:rsidRDefault="00CD69E0" w:rsidP="00E35117">
            <w:pPr>
              <w:rPr>
                <w:sz w:val="32"/>
                <w:szCs w:val="32"/>
              </w:rPr>
            </w:pPr>
            <w:r>
              <w:rPr>
                <w:sz w:val="32"/>
                <w:szCs w:val="32"/>
              </w:rPr>
              <w:t>86</w:t>
            </w:r>
          </w:p>
        </w:tc>
        <w:tc>
          <w:tcPr>
            <w:tcW w:w="1777" w:type="dxa"/>
          </w:tcPr>
          <w:p w:rsidR="00CD69E0" w:rsidRDefault="00CD69E0" w:rsidP="00E35117">
            <w:pPr>
              <w:rPr>
                <w:sz w:val="32"/>
                <w:szCs w:val="32"/>
              </w:rPr>
            </w:pPr>
            <w:r>
              <w:rPr>
                <w:sz w:val="32"/>
                <w:szCs w:val="32"/>
              </w:rPr>
              <w:t>88</w:t>
            </w:r>
          </w:p>
        </w:tc>
        <w:tc>
          <w:tcPr>
            <w:tcW w:w="1356" w:type="dxa"/>
          </w:tcPr>
          <w:p w:rsidR="00CD69E0" w:rsidRDefault="00CD69E0" w:rsidP="00E35117">
            <w:pPr>
              <w:rPr>
                <w:sz w:val="32"/>
                <w:szCs w:val="32"/>
              </w:rPr>
            </w:pPr>
            <w:r>
              <w:rPr>
                <w:sz w:val="32"/>
                <w:szCs w:val="32"/>
              </w:rPr>
              <w:t>90</w:t>
            </w:r>
          </w:p>
        </w:tc>
        <w:tc>
          <w:tcPr>
            <w:tcW w:w="1265" w:type="dxa"/>
          </w:tcPr>
          <w:p w:rsidR="00CD69E0" w:rsidRDefault="00CD69E0" w:rsidP="00E35117">
            <w:pPr>
              <w:rPr>
                <w:sz w:val="32"/>
                <w:szCs w:val="32"/>
              </w:rPr>
            </w:pPr>
            <w:r>
              <w:rPr>
                <w:sz w:val="32"/>
                <w:szCs w:val="32"/>
              </w:rPr>
              <w:t>93</w:t>
            </w:r>
          </w:p>
        </w:tc>
        <w:tc>
          <w:tcPr>
            <w:tcW w:w="1025" w:type="dxa"/>
            <w:shd w:val="clear" w:color="auto" w:fill="FFFF00"/>
          </w:tcPr>
          <w:p w:rsidR="00CD69E0" w:rsidRPr="00CD69E0" w:rsidRDefault="00CD69E0" w:rsidP="00E35117">
            <w:pPr>
              <w:rPr>
                <w:sz w:val="32"/>
                <w:szCs w:val="32"/>
                <w:highlight w:val="yellow"/>
              </w:rPr>
            </w:pPr>
            <w:r w:rsidRPr="00CD69E0">
              <w:rPr>
                <w:sz w:val="32"/>
                <w:szCs w:val="32"/>
                <w:highlight w:val="yellow"/>
              </w:rPr>
              <w:t>+7</w:t>
            </w:r>
          </w:p>
        </w:tc>
      </w:tr>
      <w:tr w:rsidR="00CD69E0" w:rsidRPr="00CD69E0" w:rsidTr="003C280A">
        <w:tc>
          <w:tcPr>
            <w:tcW w:w="2043" w:type="dxa"/>
          </w:tcPr>
          <w:p w:rsidR="00CD69E0" w:rsidRDefault="00CD69E0" w:rsidP="00E35117">
            <w:pPr>
              <w:rPr>
                <w:sz w:val="32"/>
                <w:szCs w:val="32"/>
              </w:rPr>
            </w:pPr>
            <w:r>
              <w:rPr>
                <w:sz w:val="32"/>
                <w:szCs w:val="32"/>
              </w:rPr>
              <w:t>BP</w:t>
            </w:r>
          </w:p>
        </w:tc>
        <w:tc>
          <w:tcPr>
            <w:tcW w:w="1776" w:type="dxa"/>
          </w:tcPr>
          <w:p w:rsidR="00CD69E0" w:rsidRDefault="00CD69E0" w:rsidP="00E35117">
            <w:pPr>
              <w:rPr>
                <w:sz w:val="32"/>
                <w:szCs w:val="32"/>
              </w:rPr>
            </w:pPr>
            <w:r>
              <w:rPr>
                <w:sz w:val="32"/>
                <w:szCs w:val="32"/>
              </w:rPr>
              <w:t>97</w:t>
            </w:r>
          </w:p>
        </w:tc>
        <w:tc>
          <w:tcPr>
            <w:tcW w:w="1777" w:type="dxa"/>
          </w:tcPr>
          <w:p w:rsidR="00CD69E0" w:rsidRDefault="00CD69E0" w:rsidP="00E35117">
            <w:pPr>
              <w:rPr>
                <w:sz w:val="32"/>
                <w:szCs w:val="32"/>
              </w:rPr>
            </w:pPr>
            <w:r>
              <w:rPr>
                <w:sz w:val="32"/>
                <w:szCs w:val="32"/>
              </w:rPr>
              <w:t>97</w:t>
            </w:r>
          </w:p>
        </w:tc>
        <w:tc>
          <w:tcPr>
            <w:tcW w:w="1356" w:type="dxa"/>
          </w:tcPr>
          <w:p w:rsidR="00CD69E0" w:rsidRDefault="00CD69E0" w:rsidP="00E35117">
            <w:pPr>
              <w:rPr>
                <w:sz w:val="32"/>
                <w:szCs w:val="32"/>
              </w:rPr>
            </w:pPr>
            <w:r>
              <w:rPr>
                <w:sz w:val="32"/>
                <w:szCs w:val="32"/>
              </w:rPr>
              <w:t>95</w:t>
            </w:r>
          </w:p>
        </w:tc>
        <w:tc>
          <w:tcPr>
            <w:tcW w:w="1265" w:type="dxa"/>
          </w:tcPr>
          <w:p w:rsidR="00CD69E0" w:rsidRDefault="00CD69E0" w:rsidP="00E35117">
            <w:pPr>
              <w:rPr>
                <w:sz w:val="32"/>
                <w:szCs w:val="32"/>
              </w:rPr>
            </w:pPr>
            <w:r>
              <w:rPr>
                <w:sz w:val="32"/>
                <w:szCs w:val="32"/>
              </w:rPr>
              <w:t>97</w:t>
            </w:r>
          </w:p>
        </w:tc>
        <w:tc>
          <w:tcPr>
            <w:tcW w:w="1025" w:type="dxa"/>
            <w:shd w:val="clear" w:color="auto" w:fill="FFFF00"/>
          </w:tcPr>
          <w:p w:rsidR="00CD69E0" w:rsidRPr="00CD69E0" w:rsidRDefault="00CD69E0" w:rsidP="00E35117">
            <w:pPr>
              <w:rPr>
                <w:sz w:val="32"/>
                <w:szCs w:val="32"/>
                <w:highlight w:val="yellow"/>
              </w:rPr>
            </w:pPr>
            <w:r w:rsidRPr="00CD69E0">
              <w:rPr>
                <w:sz w:val="32"/>
                <w:szCs w:val="32"/>
                <w:highlight w:val="yellow"/>
              </w:rPr>
              <w:t>0</w:t>
            </w:r>
          </w:p>
        </w:tc>
      </w:tr>
      <w:tr w:rsidR="00CD69E0" w:rsidRPr="00CD69E0" w:rsidTr="003C280A">
        <w:tc>
          <w:tcPr>
            <w:tcW w:w="2043" w:type="dxa"/>
          </w:tcPr>
          <w:p w:rsidR="00CD69E0" w:rsidRDefault="00CD69E0" w:rsidP="00E35117">
            <w:pPr>
              <w:rPr>
                <w:sz w:val="32"/>
                <w:szCs w:val="32"/>
              </w:rPr>
            </w:pPr>
            <w:r>
              <w:rPr>
                <w:sz w:val="32"/>
                <w:szCs w:val="32"/>
              </w:rPr>
              <w:t>record of smoking</w:t>
            </w:r>
          </w:p>
        </w:tc>
        <w:tc>
          <w:tcPr>
            <w:tcW w:w="1776" w:type="dxa"/>
          </w:tcPr>
          <w:p w:rsidR="00CD69E0" w:rsidRDefault="00CD69E0" w:rsidP="00E35117">
            <w:pPr>
              <w:rPr>
                <w:sz w:val="32"/>
                <w:szCs w:val="32"/>
              </w:rPr>
            </w:pPr>
            <w:r>
              <w:rPr>
                <w:sz w:val="32"/>
                <w:szCs w:val="32"/>
              </w:rPr>
              <w:t>82</w:t>
            </w:r>
          </w:p>
        </w:tc>
        <w:tc>
          <w:tcPr>
            <w:tcW w:w="1777" w:type="dxa"/>
          </w:tcPr>
          <w:p w:rsidR="00CD69E0" w:rsidRDefault="00CD69E0" w:rsidP="00E35117">
            <w:pPr>
              <w:rPr>
                <w:sz w:val="32"/>
                <w:szCs w:val="32"/>
              </w:rPr>
            </w:pPr>
            <w:r>
              <w:rPr>
                <w:sz w:val="32"/>
                <w:szCs w:val="32"/>
              </w:rPr>
              <w:t>89</w:t>
            </w:r>
          </w:p>
        </w:tc>
        <w:tc>
          <w:tcPr>
            <w:tcW w:w="1356" w:type="dxa"/>
          </w:tcPr>
          <w:p w:rsidR="00CD69E0" w:rsidRDefault="00CD69E0" w:rsidP="00E35117">
            <w:pPr>
              <w:rPr>
                <w:sz w:val="32"/>
                <w:szCs w:val="32"/>
              </w:rPr>
            </w:pPr>
            <w:r>
              <w:rPr>
                <w:sz w:val="32"/>
                <w:szCs w:val="32"/>
              </w:rPr>
              <w:t>90</w:t>
            </w:r>
          </w:p>
        </w:tc>
        <w:tc>
          <w:tcPr>
            <w:tcW w:w="1265" w:type="dxa"/>
          </w:tcPr>
          <w:p w:rsidR="00CD69E0" w:rsidRDefault="00CD69E0" w:rsidP="00E35117">
            <w:pPr>
              <w:rPr>
                <w:sz w:val="32"/>
                <w:szCs w:val="32"/>
              </w:rPr>
            </w:pPr>
            <w:r>
              <w:rPr>
                <w:sz w:val="32"/>
                <w:szCs w:val="32"/>
              </w:rPr>
              <w:t>94</w:t>
            </w:r>
          </w:p>
        </w:tc>
        <w:tc>
          <w:tcPr>
            <w:tcW w:w="1025" w:type="dxa"/>
            <w:shd w:val="clear" w:color="auto" w:fill="FFFF00"/>
          </w:tcPr>
          <w:p w:rsidR="00CD69E0" w:rsidRPr="00CD69E0" w:rsidRDefault="00CD69E0" w:rsidP="00E35117">
            <w:pPr>
              <w:rPr>
                <w:sz w:val="32"/>
                <w:szCs w:val="32"/>
                <w:highlight w:val="yellow"/>
              </w:rPr>
            </w:pPr>
            <w:r w:rsidRPr="00CD69E0">
              <w:rPr>
                <w:sz w:val="32"/>
                <w:szCs w:val="32"/>
                <w:highlight w:val="yellow"/>
              </w:rPr>
              <w:t>+12</w:t>
            </w:r>
          </w:p>
        </w:tc>
      </w:tr>
      <w:tr w:rsidR="00CD69E0" w:rsidRPr="00CD69E0" w:rsidTr="003C280A">
        <w:tc>
          <w:tcPr>
            <w:tcW w:w="2043" w:type="dxa"/>
          </w:tcPr>
          <w:p w:rsidR="00CD69E0" w:rsidRDefault="00CD69E0" w:rsidP="00E35117">
            <w:pPr>
              <w:rPr>
                <w:sz w:val="32"/>
                <w:szCs w:val="32"/>
              </w:rPr>
            </w:pPr>
            <w:r>
              <w:rPr>
                <w:sz w:val="32"/>
                <w:szCs w:val="32"/>
              </w:rPr>
              <w:t>HbA1c taken</w:t>
            </w:r>
          </w:p>
        </w:tc>
        <w:tc>
          <w:tcPr>
            <w:tcW w:w="1776" w:type="dxa"/>
          </w:tcPr>
          <w:p w:rsidR="00CD69E0" w:rsidRDefault="00CD69E0" w:rsidP="00E35117">
            <w:pPr>
              <w:rPr>
                <w:sz w:val="32"/>
                <w:szCs w:val="32"/>
              </w:rPr>
            </w:pPr>
            <w:r>
              <w:rPr>
                <w:sz w:val="32"/>
                <w:szCs w:val="32"/>
              </w:rPr>
              <w:t>96</w:t>
            </w:r>
          </w:p>
        </w:tc>
        <w:tc>
          <w:tcPr>
            <w:tcW w:w="1777" w:type="dxa"/>
          </w:tcPr>
          <w:p w:rsidR="00CD69E0" w:rsidRDefault="00CD69E0" w:rsidP="00E35117">
            <w:pPr>
              <w:rPr>
                <w:sz w:val="32"/>
                <w:szCs w:val="32"/>
              </w:rPr>
            </w:pPr>
            <w:r>
              <w:rPr>
                <w:sz w:val="32"/>
                <w:szCs w:val="32"/>
              </w:rPr>
              <w:t>96</w:t>
            </w:r>
          </w:p>
        </w:tc>
        <w:tc>
          <w:tcPr>
            <w:tcW w:w="1356" w:type="dxa"/>
          </w:tcPr>
          <w:p w:rsidR="00CD69E0" w:rsidRDefault="00CD69E0" w:rsidP="00E35117">
            <w:pPr>
              <w:rPr>
                <w:sz w:val="32"/>
                <w:szCs w:val="32"/>
              </w:rPr>
            </w:pPr>
            <w:r>
              <w:rPr>
                <w:sz w:val="32"/>
                <w:szCs w:val="32"/>
              </w:rPr>
              <w:t>96</w:t>
            </w:r>
          </w:p>
        </w:tc>
        <w:tc>
          <w:tcPr>
            <w:tcW w:w="1265" w:type="dxa"/>
          </w:tcPr>
          <w:p w:rsidR="00CD69E0" w:rsidRDefault="00CD69E0" w:rsidP="00E35117">
            <w:pPr>
              <w:rPr>
                <w:sz w:val="32"/>
                <w:szCs w:val="32"/>
              </w:rPr>
            </w:pPr>
            <w:r>
              <w:rPr>
                <w:sz w:val="32"/>
                <w:szCs w:val="32"/>
              </w:rPr>
              <w:t>96</w:t>
            </w:r>
          </w:p>
        </w:tc>
        <w:tc>
          <w:tcPr>
            <w:tcW w:w="1025" w:type="dxa"/>
            <w:shd w:val="clear" w:color="auto" w:fill="FFFF00"/>
          </w:tcPr>
          <w:p w:rsidR="00CD69E0" w:rsidRPr="00CD69E0" w:rsidRDefault="00CD69E0" w:rsidP="00E35117">
            <w:pPr>
              <w:rPr>
                <w:sz w:val="32"/>
                <w:szCs w:val="32"/>
                <w:highlight w:val="yellow"/>
              </w:rPr>
            </w:pPr>
            <w:r w:rsidRPr="00CD69E0">
              <w:rPr>
                <w:sz w:val="32"/>
                <w:szCs w:val="32"/>
                <w:highlight w:val="yellow"/>
              </w:rPr>
              <w:t>0</w:t>
            </w:r>
          </w:p>
        </w:tc>
      </w:tr>
      <w:tr w:rsidR="00CD69E0" w:rsidRPr="00CD69E0" w:rsidTr="003C280A">
        <w:tc>
          <w:tcPr>
            <w:tcW w:w="2043" w:type="dxa"/>
          </w:tcPr>
          <w:p w:rsidR="00CD69E0" w:rsidRDefault="00CD69E0" w:rsidP="00E35117">
            <w:pPr>
              <w:rPr>
                <w:sz w:val="32"/>
                <w:szCs w:val="32"/>
              </w:rPr>
            </w:pPr>
            <w:r>
              <w:rPr>
                <w:sz w:val="32"/>
                <w:szCs w:val="32"/>
              </w:rPr>
              <w:t>ACR</w:t>
            </w:r>
          </w:p>
        </w:tc>
        <w:tc>
          <w:tcPr>
            <w:tcW w:w="1776" w:type="dxa"/>
          </w:tcPr>
          <w:p w:rsidR="00CD69E0" w:rsidRDefault="00CD69E0" w:rsidP="00E35117">
            <w:pPr>
              <w:rPr>
                <w:sz w:val="32"/>
                <w:szCs w:val="32"/>
              </w:rPr>
            </w:pPr>
            <w:r>
              <w:rPr>
                <w:sz w:val="32"/>
                <w:szCs w:val="32"/>
              </w:rPr>
              <w:t>76</w:t>
            </w:r>
          </w:p>
        </w:tc>
        <w:tc>
          <w:tcPr>
            <w:tcW w:w="1777" w:type="dxa"/>
          </w:tcPr>
          <w:p w:rsidR="00CD69E0" w:rsidRDefault="00CD69E0" w:rsidP="00E35117">
            <w:pPr>
              <w:rPr>
                <w:sz w:val="32"/>
                <w:szCs w:val="32"/>
              </w:rPr>
            </w:pPr>
            <w:r>
              <w:rPr>
                <w:sz w:val="32"/>
                <w:szCs w:val="32"/>
              </w:rPr>
              <w:t>76</w:t>
            </w:r>
          </w:p>
        </w:tc>
        <w:tc>
          <w:tcPr>
            <w:tcW w:w="1356" w:type="dxa"/>
          </w:tcPr>
          <w:p w:rsidR="00CD69E0" w:rsidRDefault="00CD69E0" w:rsidP="00E35117">
            <w:pPr>
              <w:rPr>
                <w:sz w:val="32"/>
                <w:szCs w:val="32"/>
              </w:rPr>
            </w:pPr>
            <w:r>
              <w:rPr>
                <w:sz w:val="32"/>
                <w:szCs w:val="32"/>
              </w:rPr>
              <w:t>76</w:t>
            </w:r>
          </w:p>
        </w:tc>
        <w:tc>
          <w:tcPr>
            <w:tcW w:w="1265" w:type="dxa"/>
          </w:tcPr>
          <w:p w:rsidR="00CD69E0" w:rsidRDefault="00CD69E0" w:rsidP="00E35117">
            <w:pPr>
              <w:rPr>
                <w:sz w:val="32"/>
                <w:szCs w:val="32"/>
              </w:rPr>
            </w:pPr>
            <w:r>
              <w:rPr>
                <w:sz w:val="32"/>
                <w:szCs w:val="32"/>
              </w:rPr>
              <w:t>79</w:t>
            </w:r>
          </w:p>
        </w:tc>
        <w:tc>
          <w:tcPr>
            <w:tcW w:w="1025" w:type="dxa"/>
            <w:shd w:val="clear" w:color="auto" w:fill="FFFF00"/>
          </w:tcPr>
          <w:p w:rsidR="00CD69E0" w:rsidRPr="00CD69E0" w:rsidRDefault="00CD69E0" w:rsidP="00E35117">
            <w:pPr>
              <w:rPr>
                <w:sz w:val="32"/>
                <w:szCs w:val="32"/>
                <w:highlight w:val="yellow"/>
              </w:rPr>
            </w:pPr>
            <w:r w:rsidRPr="00CD69E0">
              <w:rPr>
                <w:sz w:val="32"/>
                <w:szCs w:val="32"/>
                <w:highlight w:val="yellow"/>
              </w:rPr>
              <w:t>+3</w:t>
            </w:r>
          </w:p>
        </w:tc>
      </w:tr>
      <w:tr w:rsidR="00CD69E0" w:rsidRPr="00CD69E0" w:rsidTr="003C280A">
        <w:tc>
          <w:tcPr>
            <w:tcW w:w="2043" w:type="dxa"/>
          </w:tcPr>
          <w:p w:rsidR="00CD69E0" w:rsidRDefault="00CD69E0" w:rsidP="00E35117">
            <w:pPr>
              <w:rPr>
                <w:sz w:val="32"/>
                <w:szCs w:val="32"/>
              </w:rPr>
            </w:pPr>
            <w:r>
              <w:rPr>
                <w:sz w:val="32"/>
                <w:szCs w:val="32"/>
              </w:rPr>
              <w:t>serum creatinine</w:t>
            </w:r>
          </w:p>
        </w:tc>
        <w:tc>
          <w:tcPr>
            <w:tcW w:w="1776" w:type="dxa"/>
          </w:tcPr>
          <w:p w:rsidR="00CD69E0" w:rsidRDefault="00CD69E0" w:rsidP="00E35117">
            <w:pPr>
              <w:rPr>
                <w:sz w:val="32"/>
                <w:szCs w:val="32"/>
              </w:rPr>
            </w:pPr>
            <w:r>
              <w:rPr>
                <w:sz w:val="32"/>
                <w:szCs w:val="32"/>
              </w:rPr>
              <w:t>95</w:t>
            </w:r>
          </w:p>
        </w:tc>
        <w:tc>
          <w:tcPr>
            <w:tcW w:w="1777" w:type="dxa"/>
          </w:tcPr>
          <w:p w:rsidR="00CD69E0" w:rsidRDefault="00CD69E0" w:rsidP="00E35117">
            <w:pPr>
              <w:rPr>
                <w:sz w:val="32"/>
                <w:szCs w:val="32"/>
              </w:rPr>
            </w:pPr>
            <w:r>
              <w:rPr>
                <w:sz w:val="32"/>
                <w:szCs w:val="32"/>
              </w:rPr>
              <w:t>95</w:t>
            </w:r>
          </w:p>
        </w:tc>
        <w:tc>
          <w:tcPr>
            <w:tcW w:w="1356" w:type="dxa"/>
          </w:tcPr>
          <w:p w:rsidR="00CD69E0" w:rsidRDefault="00CD69E0" w:rsidP="00E35117">
            <w:pPr>
              <w:rPr>
                <w:sz w:val="32"/>
                <w:szCs w:val="32"/>
              </w:rPr>
            </w:pPr>
            <w:r>
              <w:rPr>
                <w:sz w:val="32"/>
                <w:szCs w:val="32"/>
              </w:rPr>
              <w:t>93</w:t>
            </w:r>
          </w:p>
        </w:tc>
        <w:tc>
          <w:tcPr>
            <w:tcW w:w="1265" w:type="dxa"/>
          </w:tcPr>
          <w:p w:rsidR="00CD69E0" w:rsidRDefault="00CD69E0" w:rsidP="00E35117">
            <w:pPr>
              <w:rPr>
                <w:sz w:val="32"/>
                <w:szCs w:val="32"/>
              </w:rPr>
            </w:pPr>
            <w:r>
              <w:rPr>
                <w:sz w:val="32"/>
                <w:szCs w:val="32"/>
              </w:rPr>
              <w:t>94</w:t>
            </w:r>
          </w:p>
        </w:tc>
        <w:tc>
          <w:tcPr>
            <w:tcW w:w="1025" w:type="dxa"/>
            <w:shd w:val="clear" w:color="auto" w:fill="FFFF00"/>
          </w:tcPr>
          <w:p w:rsidR="00CD69E0" w:rsidRPr="00CD69E0" w:rsidRDefault="00CD69E0" w:rsidP="00E35117">
            <w:pPr>
              <w:rPr>
                <w:sz w:val="32"/>
                <w:szCs w:val="32"/>
                <w:highlight w:val="yellow"/>
              </w:rPr>
            </w:pPr>
            <w:r w:rsidRPr="00CD69E0">
              <w:rPr>
                <w:sz w:val="32"/>
                <w:szCs w:val="32"/>
                <w:highlight w:val="yellow"/>
              </w:rPr>
              <w:t>-1</w:t>
            </w:r>
          </w:p>
        </w:tc>
      </w:tr>
      <w:tr w:rsidR="00CD69E0" w:rsidRPr="00CD69E0" w:rsidTr="003C280A">
        <w:tc>
          <w:tcPr>
            <w:tcW w:w="2043" w:type="dxa"/>
          </w:tcPr>
          <w:p w:rsidR="00CD69E0" w:rsidRDefault="00CD69E0" w:rsidP="00E35117">
            <w:pPr>
              <w:rPr>
                <w:sz w:val="32"/>
                <w:szCs w:val="32"/>
              </w:rPr>
            </w:pPr>
            <w:r>
              <w:rPr>
                <w:sz w:val="32"/>
                <w:szCs w:val="32"/>
              </w:rPr>
              <w:t>total cholesterol</w:t>
            </w:r>
          </w:p>
        </w:tc>
        <w:tc>
          <w:tcPr>
            <w:tcW w:w="1776" w:type="dxa"/>
          </w:tcPr>
          <w:p w:rsidR="00CD69E0" w:rsidRDefault="00CD69E0" w:rsidP="00E35117">
            <w:pPr>
              <w:rPr>
                <w:sz w:val="32"/>
                <w:szCs w:val="32"/>
              </w:rPr>
            </w:pPr>
            <w:r>
              <w:rPr>
                <w:sz w:val="32"/>
                <w:szCs w:val="32"/>
              </w:rPr>
              <w:t>85</w:t>
            </w:r>
          </w:p>
        </w:tc>
        <w:tc>
          <w:tcPr>
            <w:tcW w:w="1777" w:type="dxa"/>
          </w:tcPr>
          <w:p w:rsidR="00CD69E0" w:rsidRDefault="00CD69E0" w:rsidP="00E35117">
            <w:pPr>
              <w:rPr>
                <w:sz w:val="32"/>
                <w:szCs w:val="32"/>
              </w:rPr>
            </w:pPr>
            <w:r>
              <w:rPr>
                <w:sz w:val="32"/>
                <w:szCs w:val="32"/>
              </w:rPr>
              <w:t>90</w:t>
            </w:r>
          </w:p>
        </w:tc>
        <w:tc>
          <w:tcPr>
            <w:tcW w:w="1356" w:type="dxa"/>
          </w:tcPr>
          <w:p w:rsidR="00CD69E0" w:rsidRDefault="00CD69E0" w:rsidP="00E35117">
            <w:pPr>
              <w:rPr>
                <w:sz w:val="32"/>
                <w:szCs w:val="32"/>
              </w:rPr>
            </w:pPr>
            <w:r>
              <w:rPr>
                <w:sz w:val="32"/>
                <w:szCs w:val="32"/>
              </w:rPr>
              <w:t>90</w:t>
            </w:r>
          </w:p>
        </w:tc>
        <w:tc>
          <w:tcPr>
            <w:tcW w:w="1265" w:type="dxa"/>
          </w:tcPr>
          <w:p w:rsidR="00CD69E0" w:rsidRDefault="00CD69E0" w:rsidP="00E35117">
            <w:pPr>
              <w:rPr>
                <w:sz w:val="32"/>
                <w:szCs w:val="32"/>
              </w:rPr>
            </w:pPr>
            <w:r>
              <w:rPr>
                <w:sz w:val="32"/>
                <w:szCs w:val="32"/>
              </w:rPr>
              <w:t>92</w:t>
            </w:r>
          </w:p>
        </w:tc>
        <w:tc>
          <w:tcPr>
            <w:tcW w:w="1025" w:type="dxa"/>
            <w:shd w:val="clear" w:color="auto" w:fill="FFFF00"/>
          </w:tcPr>
          <w:p w:rsidR="00CD69E0" w:rsidRPr="00CD69E0" w:rsidRDefault="00CD69E0" w:rsidP="00E35117">
            <w:pPr>
              <w:rPr>
                <w:sz w:val="32"/>
                <w:szCs w:val="32"/>
                <w:highlight w:val="yellow"/>
              </w:rPr>
            </w:pPr>
            <w:r w:rsidRPr="00CD69E0">
              <w:rPr>
                <w:sz w:val="32"/>
                <w:szCs w:val="32"/>
                <w:highlight w:val="yellow"/>
              </w:rPr>
              <w:t>+7</w:t>
            </w:r>
          </w:p>
        </w:tc>
      </w:tr>
      <w:tr w:rsidR="00CD69E0" w:rsidRPr="00CD69E0" w:rsidTr="003C280A">
        <w:tc>
          <w:tcPr>
            <w:tcW w:w="2043" w:type="dxa"/>
          </w:tcPr>
          <w:p w:rsidR="00CD69E0" w:rsidRDefault="00CD69E0" w:rsidP="00E35117">
            <w:pPr>
              <w:rPr>
                <w:sz w:val="32"/>
                <w:szCs w:val="32"/>
              </w:rPr>
            </w:pPr>
            <w:r>
              <w:rPr>
                <w:sz w:val="32"/>
                <w:szCs w:val="32"/>
              </w:rPr>
              <w:t>retinal screening</w:t>
            </w:r>
          </w:p>
        </w:tc>
        <w:tc>
          <w:tcPr>
            <w:tcW w:w="1776" w:type="dxa"/>
          </w:tcPr>
          <w:p w:rsidR="00CD69E0" w:rsidRDefault="00CD69E0" w:rsidP="00E35117">
            <w:pPr>
              <w:rPr>
                <w:sz w:val="32"/>
                <w:szCs w:val="32"/>
              </w:rPr>
            </w:pPr>
            <w:r>
              <w:rPr>
                <w:sz w:val="32"/>
                <w:szCs w:val="32"/>
              </w:rPr>
              <w:t>82</w:t>
            </w:r>
          </w:p>
        </w:tc>
        <w:tc>
          <w:tcPr>
            <w:tcW w:w="1777" w:type="dxa"/>
          </w:tcPr>
          <w:p w:rsidR="00CD69E0" w:rsidRDefault="00CD69E0" w:rsidP="00E35117">
            <w:pPr>
              <w:rPr>
                <w:sz w:val="32"/>
                <w:szCs w:val="32"/>
              </w:rPr>
            </w:pPr>
            <w:r>
              <w:rPr>
                <w:sz w:val="32"/>
                <w:szCs w:val="32"/>
              </w:rPr>
              <w:t>82</w:t>
            </w:r>
          </w:p>
        </w:tc>
        <w:tc>
          <w:tcPr>
            <w:tcW w:w="1356" w:type="dxa"/>
          </w:tcPr>
          <w:p w:rsidR="00CD69E0" w:rsidRDefault="00CD69E0" w:rsidP="00E35117">
            <w:pPr>
              <w:rPr>
                <w:sz w:val="32"/>
                <w:szCs w:val="32"/>
              </w:rPr>
            </w:pPr>
            <w:r>
              <w:rPr>
                <w:sz w:val="32"/>
                <w:szCs w:val="32"/>
              </w:rPr>
              <w:t>79</w:t>
            </w:r>
          </w:p>
        </w:tc>
        <w:tc>
          <w:tcPr>
            <w:tcW w:w="1265" w:type="dxa"/>
          </w:tcPr>
          <w:p w:rsidR="00CD69E0" w:rsidRDefault="00CD69E0" w:rsidP="00E35117">
            <w:pPr>
              <w:rPr>
                <w:sz w:val="32"/>
                <w:szCs w:val="32"/>
              </w:rPr>
            </w:pPr>
            <w:r>
              <w:rPr>
                <w:sz w:val="32"/>
                <w:szCs w:val="32"/>
              </w:rPr>
              <w:t>82</w:t>
            </w:r>
          </w:p>
        </w:tc>
        <w:tc>
          <w:tcPr>
            <w:tcW w:w="1025" w:type="dxa"/>
            <w:shd w:val="clear" w:color="auto" w:fill="FFFF00"/>
          </w:tcPr>
          <w:p w:rsidR="00CD69E0" w:rsidRPr="00CD69E0" w:rsidRDefault="00CD69E0" w:rsidP="00E35117">
            <w:pPr>
              <w:rPr>
                <w:sz w:val="32"/>
                <w:szCs w:val="32"/>
                <w:highlight w:val="yellow"/>
              </w:rPr>
            </w:pPr>
            <w:r w:rsidRPr="00CD69E0">
              <w:rPr>
                <w:sz w:val="32"/>
                <w:szCs w:val="32"/>
                <w:highlight w:val="yellow"/>
              </w:rPr>
              <w:t>0</w:t>
            </w:r>
          </w:p>
        </w:tc>
      </w:tr>
      <w:tr w:rsidR="00CD69E0" w:rsidRPr="00CD69E0" w:rsidTr="003C280A">
        <w:tc>
          <w:tcPr>
            <w:tcW w:w="2043" w:type="dxa"/>
          </w:tcPr>
          <w:p w:rsidR="00CD69E0" w:rsidRDefault="00CD69E0" w:rsidP="00E35117">
            <w:pPr>
              <w:rPr>
                <w:sz w:val="32"/>
                <w:szCs w:val="32"/>
              </w:rPr>
            </w:pPr>
            <w:r>
              <w:rPr>
                <w:sz w:val="32"/>
                <w:szCs w:val="32"/>
              </w:rPr>
              <w:t>foot risk classification</w:t>
            </w:r>
          </w:p>
        </w:tc>
        <w:tc>
          <w:tcPr>
            <w:tcW w:w="1776" w:type="dxa"/>
          </w:tcPr>
          <w:p w:rsidR="00CD69E0" w:rsidRDefault="00CD69E0" w:rsidP="00E35117">
            <w:pPr>
              <w:rPr>
                <w:sz w:val="32"/>
                <w:szCs w:val="32"/>
              </w:rPr>
            </w:pPr>
            <w:r>
              <w:rPr>
                <w:sz w:val="32"/>
                <w:szCs w:val="32"/>
              </w:rPr>
              <w:t>66</w:t>
            </w:r>
          </w:p>
        </w:tc>
        <w:tc>
          <w:tcPr>
            <w:tcW w:w="1777" w:type="dxa"/>
          </w:tcPr>
          <w:p w:rsidR="00CD69E0" w:rsidRDefault="00CD69E0" w:rsidP="00E35117">
            <w:pPr>
              <w:rPr>
                <w:sz w:val="32"/>
                <w:szCs w:val="32"/>
              </w:rPr>
            </w:pPr>
            <w:r>
              <w:rPr>
                <w:sz w:val="32"/>
                <w:szCs w:val="32"/>
              </w:rPr>
              <w:t>66</w:t>
            </w:r>
          </w:p>
        </w:tc>
        <w:tc>
          <w:tcPr>
            <w:tcW w:w="1356" w:type="dxa"/>
          </w:tcPr>
          <w:p w:rsidR="00CD69E0" w:rsidRDefault="00CD69E0" w:rsidP="00E35117">
            <w:pPr>
              <w:rPr>
                <w:sz w:val="32"/>
                <w:szCs w:val="32"/>
              </w:rPr>
            </w:pPr>
            <w:r>
              <w:rPr>
                <w:sz w:val="32"/>
                <w:szCs w:val="32"/>
              </w:rPr>
              <w:t>76</w:t>
            </w:r>
          </w:p>
        </w:tc>
        <w:tc>
          <w:tcPr>
            <w:tcW w:w="1265" w:type="dxa"/>
          </w:tcPr>
          <w:p w:rsidR="00CD69E0" w:rsidRDefault="00CD69E0" w:rsidP="00E35117">
            <w:pPr>
              <w:rPr>
                <w:sz w:val="32"/>
                <w:szCs w:val="32"/>
              </w:rPr>
            </w:pPr>
            <w:r>
              <w:rPr>
                <w:sz w:val="32"/>
                <w:szCs w:val="32"/>
              </w:rPr>
              <w:t>62</w:t>
            </w:r>
          </w:p>
        </w:tc>
        <w:tc>
          <w:tcPr>
            <w:tcW w:w="1025" w:type="dxa"/>
            <w:shd w:val="clear" w:color="auto" w:fill="FFFF00"/>
          </w:tcPr>
          <w:p w:rsidR="00CD69E0" w:rsidRPr="00CD69E0" w:rsidRDefault="00CD69E0" w:rsidP="00E35117">
            <w:pPr>
              <w:rPr>
                <w:sz w:val="32"/>
                <w:szCs w:val="32"/>
                <w:highlight w:val="yellow"/>
              </w:rPr>
            </w:pPr>
            <w:r w:rsidRPr="00CD69E0">
              <w:rPr>
                <w:sz w:val="32"/>
                <w:szCs w:val="32"/>
                <w:highlight w:val="yellow"/>
              </w:rPr>
              <w:t>-4</w:t>
            </w:r>
          </w:p>
        </w:tc>
      </w:tr>
      <w:tr w:rsidR="00CD69E0" w:rsidRPr="00CD69E0" w:rsidTr="003C280A">
        <w:tc>
          <w:tcPr>
            <w:tcW w:w="2043" w:type="dxa"/>
          </w:tcPr>
          <w:p w:rsidR="00CD69E0" w:rsidRDefault="00CD69E0" w:rsidP="00E35117">
            <w:pPr>
              <w:rPr>
                <w:sz w:val="32"/>
                <w:szCs w:val="32"/>
              </w:rPr>
            </w:pPr>
            <w:r>
              <w:rPr>
                <w:sz w:val="32"/>
                <w:szCs w:val="32"/>
              </w:rPr>
              <w:t>all Diabetic 9 care processes</w:t>
            </w:r>
          </w:p>
        </w:tc>
        <w:tc>
          <w:tcPr>
            <w:tcW w:w="1776" w:type="dxa"/>
          </w:tcPr>
          <w:p w:rsidR="00CD69E0" w:rsidRDefault="00CD69E0" w:rsidP="00E35117">
            <w:pPr>
              <w:rPr>
                <w:sz w:val="32"/>
                <w:szCs w:val="32"/>
              </w:rPr>
            </w:pPr>
            <w:r>
              <w:rPr>
                <w:sz w:val="32"/>
                <w:szCs w:val="32"/>
              </w:rPr>
              <w:t>45</w:t>
            </w:r>
          </w:p>
        </w:tc>
        <w:tc>
          <w:tcPr>
            <w:tcW w:w="1777" w:type="dxa"/>
          </w:tcPr>
          <w:p w:rsidR="00CD69E0" w:rsidRDefault="00CD69E0" w:rsidP="00E35117">
            <w:pPr>
              <w:rPr>
                <w:sz w:val="32"/>
                <w:szCs w:val="32"/>
              </w:rPr>
            </w:pPr>
            <w:r>
              <w:rPr>
                <w:sz w:val="32"/>
                <w:szCs w:val="32"/>
              </w:rPr>
              <w:t>49</w:t>
            </w:r>
          </w:p>
        </w:tc>
        <w:tc>
          <w:tcPr>
            <w:tcW w:w="1356" w:type="dxa"/>
          </w:tcPr>
          <w:p w:rsidR="00CD69E0" w:rsidRDefault="00CD69E0" w:rsidP="00E35117">
            <w:pPr>
              <w:rPr>
                <w:sz w:val="32"/>
                <w:szCs w:val="32"/>
              </w:rPr>
            </w:pPr>
            <w:r>
              <w:rPr>
                <w:sz w:val="32"/>
                <w:szCs w:val="32"/>
              </w:rPr>
              <w:t>55</w:t>
            </w:r>
          </w:p>
        </w:tc>
        <w:tc>
          <w:tcPr>
            <w:tcW w:w="1265" w:type="dxa"/>
          </w:tcPr>
          <w:p w:rsidR="00CD69E0" w:rsidRDefault="00CD69E0" w:rsidP="00E35117">
            <w:pPr>
              <w:rPr>
                <w:sz w:val="32"/>
                <w:szCs w:val="32"/>
              </w:rPr>
            </w:pPr>
            <w:r>
              <w:rPr>
                <w:sz w:val="32"/>
                <w:szCs w:val="32"/>
              </w:rPr>
              <w:t>50</w:t>
            </w:r>
          </w:p>
        </w:tc>
        <w:tc>
          <w:tcPr>
            <w:tcW w:w="1025" w:type="dxa"/>
            <w:shd w:val="clear" w:color="auto" w:fill="FFFF00"/>
          </w:tcPr>
          <w:p w:rsidR="00CD69E0" w:rsidRPr="00CD69E0" w:rsidRDefault="00CD69E0" w:rsidP="00E35117">
            <w:pPr>
              <w:rPr>
                <w:sz w:val="32"/>
                <w:szCs w:val="32"/>
                <w:highlight w:val="yellow"/>
              </w:rPr>
            </w:pPr>
            <w:r w:rsidRPr="00CD69E0">
              <w:rPr>
                <w:sz w:val="32"/>
                <w:szCs w:val="32"/>
                <w:highlight w:val="yellow"/>
              </w:rPr>
              <w:t>+5</w:t>
            </w:r>
          </w:p>
        </w:tc>
      </w:tr>
    </w:tbl>
    <w:p w:rsidR="003C280A" w:rsidRDefault="003C280A" w:rsidP="00CD69E0">
      <w:pPr>
        <w:rPr>
          <w:sz w:val="32"/>
          <w:szCs w:val="32"/>
        </w:rPr>
      </w:pPr>
    </w:p>
    <w:p w:rsidR="003C280A" w:rsidRDefault="003C280A" w:rsidP="00CD69E0">
      <w:pPr>
        <w:rPr>
          <w:sz w:val="32"/>
          <w:szCs w:val="32"/>
        </w:rPr>
      </w:pPr>
    </w:p>
    <w:p w:rsidR="003C280A" w:rsidRDefault="003C280A" w:rsidP="00CD69E0">
      <w:pPr>
        <w:rPr>
          <w:sz w:val="32"/>
          <w:szCs w:val="32"/>
        </w:rPr>
      </w:pPr>
    </w:p>
    <w:p w:rsidR="003C280A" w:rsidRDefault="003C280A" w:rsidP="00CD69E0">
      <w:pPr>
        <w:rPr>
          <w:sz w:val="32"/>
          <w:szCs w:val="32"/>
        </w:rPr>
      </w:pPr>
    </w:p>
    <w:p w:rsidR="003C280A" w:rsidRDefault="003C280A" w:rsidP="00CD69E0">
      <w:pPr>
        <w:rPr>
          <w:sz w:val="32"/>
          <w:szCs w:val="32"/>
        </w:rPr>
      </w:pPr>
    </w:p>
    <w:p w:rsidR="003C280A" w:rsidRDefault="003C280A" w:rsidP="00CD69E0">
      <w:pPr>
        <w:rPr>
          <w:sz w:val="32"/>
          <w:szCs w:val="32"/>
        </w:rPr>
      </w:pPr>
    </w:p>
    <w:p w:rsidR="00CD69E0" w:rsidRPr="003C280A" w:rsidRDefault="003C280A" w:rsidP="00CD69E0">
      <w:pPr>
        <w:rPr>
          <w:b/>
          <w:sz w:val="32"/>
          <w:szCs w:val="32"/>
        </w:rPr>
      </w:pPr>
      <w:r w:rsidRPr="003C280A">
        <w:rPr>
          <w:b/>
          <w:sz w:val="32"/>
          <w:szCs w:val="32"/>
        </w:rPr>
        <w:lastRenderedPageBreak/>
        <w:t>Reflection and Conclusions</w:t>
      </w:r>
    </w:p>
    <w:p w:rsidR="003C280A" w:rsidRDefault="003C280A" w:rsidP="00CD69E0">
      <w:pPr>
        <w:rPr>
          <w:sz w:val="32"/>
          <w:szCs w:val="32"/>
        </w:rPr>
      </w:pPr>
      <w:r>
        <w:rPr>
          <w:sz w:val="32"/>
          <w:szCs w:val="32"/>
        </w:rPr>
        <w:t xml:space="preserve">Having made changes to our recall process we have seen an overall improvement in the 9 care process by 5%.  We have made </w:t>
      </w:r>
      <w:proofErr w:type="spellStart"/>
      <w:r>
        <w:rPr>
          <w:sz w:val="32"/>
          <w:szCs w:val="32"/>
        </w:rPr>
        <w:t>made</w:t>
      </w:r>
      <w:proofErr w:type="spellEnd"/>
      <w:r>
        <w:rPr>
          <w:sz w:val="32"/>
          <w:szCs w:val="32"/>
        </w:rPr>
        <w:t xml:space="preserve"> significant </w:t>
      </w:r>
      <w:proofErr w:type="spellStart"/>
      <w:r>
        <w:rPr>
          <w:sz w:val="32"/>
          <w:szCs w:val="32"/>
        </w:rPr>
        <w:t>improments</w:t>
      </w:r>
      <w:proofErr w:type="spellEnd"/>
      <w:r>
        <w:rPr>
          <w:sz w:val="32"/>
          <w:szCs w:val="32"/>
        </w:rPr>
        <w:t xml:space="preserve"> in recording BMI</w:t>
      </w:r>
      <w:proofErr w:type="gramStart"/>
      <w:r>
        <w:rPr>
          <w:sz w:val="32"/>
          <w:szCs w:val="32"/>
        </w:rPr>
        <w:t>;s</w:t>
      </w:r>
      <w:proofErr w:type="gramEnd"/>
      <w:r>
        <w:rPr>
          <w:sz w:val="32"/>
          <w:szCs w:val="32"/>
        </w:rPr>
        <w:t xml:space="preserve"> smoking status TC and ACR.  I think this was helped by the introduction of the YHCS diabetic template.  </w:t>
      </w:r>
    </w:p>
    <w:p w:rsidR="003C280A" w:rsidRDefault="003C280A" w:rsidP="00CD69E0">
      <w:pPr>
        <w:rPr>
          <w:sz w:val="32"/>
          <w:szCs w:val="32"/>
        </w:rPr>
      </w:pPr>
      <w:r>
        <w:rPr>
          <w:sz w:val="32"/>
          <w:szCs w:val="32"/>
        </w:rPr>
        <w:t>In addition to the recording the 9 care processes we were hoping to improve the quality of diabetic care further by achieving BP control &lt; 140/80, cholesterol levels below 5 and HbA1c &lt; 59 (our QOF targets)</w:t>
      </w:r>
    </w:p>
    <w:p w:rsidR="003C280A" w:rsidRDefault="003C280A" w:rsidP="00CD69E0">
      <w:pPr>
        <w:rPr>
          <w:sz w:val="32"/>
          <w:szCs w:val="32"/>
        </w:rPr>
      </w:pPr>
    </w:p>
    <w:p w:rsidR="003C280A" w:rsidRDefault="003C280A" w:rsidP="003C280A">
      <w:pPr>
        <w:ind w:left="2160" w:hanging="2160"/>
        <w:rPr>
          <w:sz w:val="32"/>
          <w:szCs w:val="32"/>
        </w:rPr>
      </w:pPr>
      <w:r>
        <w:rPr>
          <w:sz w:val="32"/>
          <w:szCs w:val="32"/>
        </w:rPr>
        <w:t>HbA1c&lt; 59</w:t>
      </w:r>
      <w:r>
        <w:rPr>
          <w:sz w:val="32"/>
          <w:szCs w:val="32"/>
        </w:rPr>
        <w:tab/>
        <w:t xml:space="preserve">57.5 % of our patients achieved this value </w:t>
      </w:r>
      <w:proofErr w:type="gramStart"/>
      <w:r>
        <w:rPr>
          <w:sz w:val="32"/>
          <w:szCs w:val="32"/>
        </w:rPr>
        <w:t>( +</w:t>
      </w:r>
      <w:proofErr w:type="gramEnd"/>
      <w:r>
        <w:rPr>
          <w:sz w:val="32"/>
          <w:szCs w:val="32"/>
        </w:rPr>
        <w:t xml:space="preserve">3.8% from May 2015.  </w:t>
      </w:r>
    </w:p>
    <w:p w:rsidR="003C280A" w:rsidRDefault="003C280A" w:rsidP="003C280A">
      <w:pPr>
        <w:ind w:left="2160" w:hanging="2160"/>
        <w:rPr>
          <w:sz w:val="32"/>
          <w:szCs w:val="32"/>
        </w:rPr>
      </w:pPr>
      <w:r>
        <w:rPr>
          <w:sz w:val="32"/>
          <w:szCs w:val="32"/>
        </w:rPr>
        <w:t>BP &lt; 140/80</w:t>
      </w:r>
      <w:r>
        <w:rPr>
          <w:sz w:val="32"/>
          <w:szCs w:val="32"/>
        </w:rPr>
        <w:tab/>
        <w:t>57.3 % achieved this value (+3.3% from May 2015)</w:t>
      </w:r>
    </w:p>
    <w:p w:rsidR="003C280A" w:rsidRDefault="003C280A" w:rsidP="003C280A">
      <w:pPr>
        <w:ind w:left="2160" w:hanging="2160"/>
        <w:rPr>
          <w:sz w:val="32"/>
          <w:szCs w:val="32"/>
        </w:rPr>
      </w:pPr>
      <w:r>
        <w:rPr>
          <w:sz w:val="32"/>
          <w:szCs w:val="32"/>
        </w:rPr>
        <w:t xml:space="preserve">TC &lt;5.0 </w:t>
      </w:r>
      <w:proofErr w:type="spellStart"/>
      <w:r>
        <w:rPr>
          <w:sz w:val="32"/>
          <w:szCs w:val="32"/>
        </w:rPr>
        <w:t>mmol</w:t>
      </w:r>
      <w:proofErr w:type="spellEnd"/>
      <w:r>
        <w:rPr>
          <w:sz w:val="32"/>
          <w:szCs w:val="32"/>
        </w:rPr>
        <w:t xml:space="preserve">/l </w:t>
      </w:r>
      <w:r>
        <w:rPr>
          <w:sz w:val="32"/>
          <w:szCs w:val="32"/>
        </w:rPr>
        <w:tab/>
        <w:t>75.4 achieved this value (+1.8%)</w:t>
      </w:r>
    </w:p>
    <w:p w:rsidR="003C280A" w:rsidRDefault="003C280A" w:rsidP="003C280A">
      <w:pPr>
        <w:ind w:left="2160" w:hanging="2160"/>
        <w:rPr>
          <w:sz w:val="32"/>
          <w:szCs w:val="32"/>
        </w:rPr>
      </w:pPr>
    </w:p>
    <w:p w:rsidR="003C280A" w:rsidRDefault="003C280A" w:rsidP="00CD69E0">
      <w:pPr>
        <w:rPr>
          <w:sz w:val="32"/>
          <w:szCs w:val="32"/>
        </w:rPr>
      </w:pPr>
      <w:r>
        <w:rPr>
          <w:sz w:val="32"/>
          <w:szCs w:val="32"/>
        </w:rPr>
        <w:t xml:space="preserve">I think the introduction of the interim review has helped to achieve targets above.  We have only been doing this for approximately one year so I would expect there to be further improvement over the next 12 to 24 months. </w:t>
      </w:r>
    </w:p>
    <w:p w:rsidR="003C280A" w:rsidRDefault="003C280A" w:rsidP="00CD69E0">
      <w:pPr>
        <w:rPr>
          <w:sz w:val="32"/>
          <w:szCs w:val="32"/>
        </w:rPr>
      </w:pPr>
      <w:r>
        <w:rPr>
          <w:sz w:val="32"/>
          <w:szCs w:val="32"/>
        </w:rPr>
        <w:t xml:space="preserve">Although we have made some improvements there is further work to do.  Further plans to improve quality of care </w:t>
      </w:r>
      <w:proofErr w:type="spellStart"/>
      <w:r>
        <w:rPr>
          <w:sz w:val="32"/>
          <w:szCs w:val="32"/>
        </w:rPr>
        <w:t>include;developing</w:t>
      </w:r>
      <w:proofErr w:type="spellEnd"/>
      <w:r>
        <w:rPr>
          <w:sz w:val="32"/>
          <w:szCs w:val="32"/>
        </w:rPr>
        <w:t xml:space="preserve"> patient plans for individual targets for HbA1c and BP and empowering PN to advice on stepping up medical treatment ( all PN have a diabetes diploma).  We have started this process by holding a practice PLT in July where we have reviewed our current process and are planning on developing a protocol for nurses so they can advise on stepping up treatment.  </w:t>
      </w:r>
    </w:p>
    <w:p w:rsidR="00CD69E0" w:rsidRPr="003C280A" w:rsidRDefault="00CD69E0" w:rsidP="00CD69E0">
      <w:pPr>
        <w:rPr>
          <w:sz w:val="32"/>
          <w:szCs w:val="32"/>
        </w:rPr>
      </w:pPr>
      <w:r>
        <w:rPr>
          <w:b/>
        </w:rPr>
        <w:lastRenderedPageBreak/>
        <w:t>Appendix 1</w:t>
      </w:r>
    </w:p>
    <w:p w:rsidR="00CD69E0" w:rsidRDefault="00CD69E0" w:rsidP="00CD69E0">
      <w:r w:rsidRPr="00CD69E0">
        <w:rPr>
          <w:b/>
        </w:rPr>
        <w:t>What to do with raised HbA1c in a patient who does not have a diagnosis of Diabetes</w:t>
      </w:r>
      <w:r>
        <w:rPr>
          <w:noProof/>
          <w:lang w:eastAsia="en-GB"/>
        </w:rPr>
        <mc:AlternateContent>
          <mc:Choice Requires="wps">
            <w:drawing>
              <wp:anchor distT="0" distB="0" distL="114300" distR="114300" simplePos="0" relativeHeight="251683840" behindDoc="0" locked="0" layoutInCell="1" allowOverlap="1">
                <wp:simplePos x="0" y="0"/>
                <wp:positionH relativeFrom="column">
                  <wp:posOffset>2204085</wp:posOffset>
                </wp:positionH>
                <wp:positionV relativeFrom="paragraph">
                  <wp:posOffset>1492885</wp:posOffset>
                </wp:positionV>
                <wp:extent cx="0" cy="592455"/>
                <wp:effectExtent l="60960" t="6985" r="53340" b="19685"/>
                <wp:wrapNone/>
                <wp:docPr id="26" name="Straight Arrow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24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6" o:spid="_x0000_s1026" type="#_x0000_t32" style="position:absolute;margin-left:173.55pt;margin-top:117.55pt;width:0;height:46.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">
                <v:stroke endarrow="block"/>
              </v:shape>
            </w:pict>
          </mc:Fallback>
        </mc:AlternateContent>
      </w:r>
      <w:r>
        <w:rPr>
          <w:noProof/>
          <w:lang w:eastAsia="en-GB"/>
        </w:rPr>
        <mc:AlternateContent>
          <mc:Choice Requires="wps">
            <w:drawing>
              <wp:anchor distT="0" distB="0" distL="114300" distR="114300" simplePos="0" relativeHeight="251682816" behindDoc="0" locked="0" layoutInCell="1" allowOverlap="1">
                <wp:simplePos x="0" y="0"/>
                <wp:positionH relativeFrom="column">
                  <wp:posOffset>1853565</wp:posOffset>
                </wp:positionH>
                <wp:positionV relativeFrom="paragraph">
                  <wp:posOffset>741680</wp:posOffset>
                </wp:positionV>
                <wp:extent cx="203835" cy="367665"/>
                <wp:effectExtent l="5715" t="8255" r="57150" b="43180"/>
                <wp:wrapNone/>
                <wp:docPr id="25" name="Straight Arrow Connector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835" cy="36766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5" o:spid="_x0000_s1026" type="#_x0000_t32" style="position:absolute;margin-left:145.95pt;margin-top:58.4pt;width:16.05pt;height:28.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">
                <v:stroke endarrow="block"/>
              </v:shape>
            </w:pict>
          </mc:Fallback>
        </mc:AlternateContent>
      </w:r>
      <w:r>
        <w:rPr>
          <w:noProof/>
          <w:lang w:eastAsia="en-GB"/>
        </w:rPr>
        <mc:AlternateContent>
          <mc:Choice Requires="wps">
            <w:drawing>
              <wp:anchor distT="0" distB="0" distL="114300" distR="114300" simplePos="0" relativeHeight="251681792" behindDoc="0" locked="0" layoutInCell="1" allowOverlap="1">
                <wp:simplePos x="0" y="0"/>
                <wp:positionH relativeFrom="column">
                  <wp:posOffset>939165</wp:posOffset>
                </wp:positionH>
                <wp:positionV relativeFrom="paragraph">
                  <wp:posOffset>741680</wp:posOffset>
                </wp:positionV>
                <wp:extent cx="309880" cy="306705"/>
                <wp:effectExtent l="53340" t="8255" r="8255" b="46990"/>
                <wp:wrapNone/>
                <wp:docPr id="24" name="Straight Arrow Connector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09880" cy="3067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4" o:spid="_x0000_s1026" type="#_x0000_t32" style="position:absolute;margin-left:73.95pt;margin-top:58.4pt;width:24.4pt;height:24.15pt;flip:x;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">
                <v:stroke endarrow="block"/>
              </v:shape>
            </w:pict>
          </mc:Fallback>
        </mc:AlternateContent>
      </w:r>
      <w:r>
        <w:rPr>
          <w:noProof/>
          <w:lang w:eastAsia="en-GB"/>
        </w:rPr>
        <mc:AlternateContent>
          <mc:Choice Requires="wps">
            <w:drawing>
              <wp:anchor distT="0" distB="0" distL="114300" distR="114300" simplePos="0" relativeHeight="251680768" behindDoc="0" locked="0" layoutInCell="1" allowOverlap="1">
                <wp:simplePos x="0" y="0"/>
                <wp:positionH relativeFrom="column">
                  <wp:posOffset>759460</wp:posOffset>
                </wp:positionH>
                <wp:positionV relativeFrom="paragraph">
                  <wp:posOffset>5040630</wp:posOffset>
                </wp:positionV>
                <wp:extent cx="0" cy="433070"/>
                <wp:effectExtent l="54610" t="11430" r="59690" b="22225"/>
                <wp:wrapNone/>
                <wp:docPr id="23" name="Straight Arrow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330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3" o:spid="_x0000_s1026" type="#_x0000_t32" style="position:absolute;margin-left:59.8pt;margin-top:396.9pt;width:0;height:34.1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">
                <v:stroke endarrow="block"/>
              </v:shape>
            </w:pict>
          </mc:Fallback>
        </mc:AlternateContent>
      </w:r>
      <w:r>
        <w:rPr>
          <w:noProof/>
          <w:lang w:eastAsia="en-GB"/>
        </w:rPr>
        <mc:AlternateContent>
          <mc:Choice Requires="wps">
            <w:drawing>
              <wp:anchor distT="0" distB="0" distL="114300" distR="114300" simplePos="0" relativeHeight="251674624" behindDoc="0" locked="0" layoutInCell="1" allowOverlap="1">
                <wp:simplePos x="0" y="0"/>
                <wp:positionH relativeFrom="column">
                  <wp:posOffset>3918585</wp:posOffset>
                </wp:positionH>
                <wp:positionV relativeFrom="paragraph">
                  <wp:posOffset>8853170</wp:posOffset>
                </wp:positionV>
                <wp:extent cx="2580005" cy="555625"/>
                <wp:effectExtent l="13335" t="13970" r="6985" b="1143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0005" cy="555625"/>
                        </a:xfrm>
                        <a:prstGeom prst="rect">
                          <a:avLst/>
                        </a:prstGeom>
                        <a:solidFill>
                          <a:srgbClr val="FFFFFF"/>
                        </a:solidFill>
                        <a:ln w="9525">
                          <a:solidFill>
                            <a:srgbClr val="000000"/>
                          </a:solidFill>
                          <a:miter lim="800000"/>
                          <a:headEnd/>
                          <a:tailEnd/>
                        </a:ln>
                      </wps:spPr>
                      <wps:txbx>
                        <w:txbxContent>
                          <w:p w:rsidR="00CD69E0" w:rsidRDefault="00CD69E0" w:rsidP="00CD69E0">
                            <w:proofErr w:type="gramStart"/>
                            <w:r>
                              <w:t>Optimal treatment.</w:t>
                            </w:r>
                            <w:proofErr w:type="gramEnd"/>
                            <w:r>
                              <w:t xml:space="preserve">  Patient recalled for annual diabetic review</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 o:spid="_x0000_s1026" type="#_x0000_t202" style="position:absolute;margin-left:308.55pt;margin-top:697.1pt;width:203.15pt;height:43.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">
                <v:textbox>
                  <w:txbxContent>
                    <w:p w:rsidR="00CD69E0" w:rsidRDefault="00CD69E0" w:rsidP="00CD69E0">
                      <w:proofErr w:type="gramStart"/>
                      <w:r>
                        <w:t>Optimal treatment.</w:t>
                      </w:r>
                      <w:proofErr w:type="gramEnd"/>
                      <w:r>
                        <w:t xml:space="preserve">  Patient recalled for annual diabetic review</w:t>
                      </w:r>
                    </w:p>
                  </w:txbxContent>
                </v:textbox>
              </v:shape>
            </w:pict>
          </mc:Fallback>
        </mc:AlternateContent>
      </w:r>
      <w:r>
        <w:rPr>
          <w:noProof/>
          <w:lang w:eastAsia="en-GB"/>
        </w:rPr>
        <mc:AlternateContent>
          <mc:Choice Requires="wps">
            <w:drawing>
              <wp:anchor distT="0" distB="0" distL="114300" distR="114300" simplePos="0" relativeHeight="251679744" behindDoc="0" locked="0" layoutInCell="1" allowOverlap="1">
                <wp:simplePos x="0" y="0"/>
                <wp:positionH relativeFrom="column">
                  <wp:posOffset>1739265</wp:posOffset>
                </wp:positionH>
                <wp:positionV relativeFrom="paragraph">
                  <wp:posOffset>9024620</wp:posOffset>
                </wp:positionV>
                <wp:extent cx="2122170" cy="98425"/>
                <wp:effectExtent l="5715" t="13970" r="24765" b="59055"/>
                <wp:wrapNone/>
                <wp:docPr id="21" name="Straight Arrow Connector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22170" cy="984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1" o:spid="_x0000_s1026" type="#_x0000_t32" style="position:absolute;margin-left:136.95pt;margin-top:710.6pt;width:167.1pt;height:7.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">
                <v:stroke endarrow="block"/>
              </v:shape>
            </w:pict>
          </mc:Fallback>
        </mc:AlternateContent>
      </w:r>
      <w:r>
        <w:rPr>
          <w:noProof/>
          <w:lang w:eastAsia="en-GB"/>
        </w:rPr>
        <mc:AlternateContent>
          <mc:Choice Requires="wps">
            <w:drawing>
              <wp:anchor distT="0" distB="0" distL="114300" distR="114300" simplePos="0" relativeHeight="251678720" behindDoc="0" locked="0" layoutInCell="1" allowOverlap="1">
                <wp:simplePos x="0" y="0"/>
                <wp:positionH relativeFrom="column">
                  <wp:posOffset>1739265</wp:posOffset>
                </wp:positionH>
                <wp:positionV relativeFrom="paragraph">
                  <wp:posOffset>7914640</wp:posOffset>
                </wp:positionV>
                <wp:extent cx="2065020" cy="302260"/>
                <wp:effectExtent l="24765" t="56515" r="5715" b="12700"/>
                <wp:wrapNone/>
                <wp:docPr id="20" name="Straight Arrow Connector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065020" cy="302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0" o:spid="_x0000_s1026" type="#_x0000_t32" style="position:absolute;margin-left:136.95pt;margin-top:623.2pt;width:162.6pt;height:23.8pt;flip:x 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">
                <v:stroke endarrow="block"/>
              </v:shape>
            </w:pict>
          </mc:Fallback>
        </mc:AlternateContent>
      </w:r>
      <w:r>
        <w:rPr>
          <w:noProof/>
          <w:lang w:eastAsia="en-GB"/>
        </w:rPr>
        <mc:AlternateContent>
          <mc:Choice Requires="wps">
            <w:drawing>
              <wp:anchor distT="0" distB="0" distL="114300" distR="114300" simplePos="0" relativeHeight="251677696" behindDoc="0" locked="0" layoutInCell="1" allowOverlap="1">
                <wp:simplePos x="0" y="0"/>
                <wp:positionH relativeFrom="column">
                  <wp:posOffset>1739265</wp:posOffset>
                </wp:positionH>
                <wp:positionV relativeFrom="paragraph">
                  <wp:posOffset>8371840</wp:posOffset>
                </wp:positionV>
                <wp:extent cx="2065020" cy="424180"/>
                <wp:effectExtent l="5715" t="56515" r="24765" b="5080"/>
                <wp:wrapNone/>
                <wp:docPr id="19" name="Straight Arrow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65020" cy="4241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9" o:spid="_x0000_s1026" type="#_x0000_t32" style="position:absolute;margin-left:136.95pt;margin-top:659.2pt;width:162.6pt;height:33.4p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">
                <v:stroke endarrow="block"/>
              </v:shape>
            </w:pict>
          </mc:Fallback>
        </mc:AlternateContent>
      </w:r>
      <w:r>
        <w:rPr>
          <w:noProof/>
          <w:lang w:eastAsia="en-GB"/>
        </w:rPr>
        <mc:AlternateContent>
          <mc:Choice Requires="wps">
            <w:drawing>
              <wp:anchor distT="0" distB="0" distL="114300" distR="114300" simplePos="0" relativeHeight="251676672" behindDoc="0" locked="0" layoutInCell="1" allowOverlap="1">
                <wp:simplePos x="0" y="0"/>
                <wp:positionH relativeFrom="column">
                  <wp:posOffset>751205</wp:posOffset>
                </wp:positionH>
                <wp:positionV relativeFrom="paragraph">
                  <wp:posOffset>8175625</wp:posOffset>
                </wp:positionV>
                <wp:extent cx="0" cy="408305"/>
                <wp:effectExtent l="55880" t="12700" r="58420" b="17145"/>
                <wp:wrapNone/>
                <wp:docPr id="18" name="Straight Arrow Connector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083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8" o:spid="_x0000_s1026" type="#_x0000_t32" style="position:absolute;margin-left:59.15pt;margin-top:643.75pt;width:0;height:32.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">
                <v:stroke endarrow="block"/>
              </v:shape>
            </w:pict>
          </mc:Fallback>
        </mc:AlternateContent>
      </w:r>
      <w:r>
        <w:rPr>
          <w:noProof/>
          <w:lang w:eastAsia="en-GB"/>
        </w:rPr>
        <mc:AlternateContent>
          <mc:Choice Requires="wps">
            <w:drawing>
              <wp:anchor distT="0" distB="0" distL="114300" distR="114300" simplePos="0" relativeHeight="251675648" behindDoc="0" locked="0" layoutInCell="1" allowOverlap="1">
                <wp:simplePos x="0" y="0"/>
                <wp:positionH relativeFrom="column">
                  <wp:posOffset>751205</wp:posOffset>
                </wp:positionH>
                <wp:positionV relativeFrom="paragraph">
                  <wp:posOffset>7032625</wp:posOffset>
                </wp:positionV>
                <wp:extent cx="8255" cy="555625"/>
                <wp:effectExtent l="46355" t="12700" r="59690" b="22225"/>
                <wp:wrapNone/>
                <wp:docPr id="17" name="Straight Arrow Connector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255" cy="5556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7" o:spid="_x0000_s1026" type="#_x0000_t32" style="position:absolute;margin-left:59.15pt;margin-top:553.75pt;width:.65pt;height:43.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">
                <v:stroke endarrow="block"/>
              </v:shape>
            </w:pict>
          </mc:Fallback>
        </mc:AlternateContent>
      </w:r>
      <w:r>
        <w:rPr>
          <w:noProof/>
          <w:lang w:eastAsia="en-GB"/>
        </w:rPr>
        <mc:AlternateContent>
          <mc:Choice Requires="wps">
            <w:drawing>
              <wp:anchor distT="0" distB="0" distL="114300" distR="114300" simplePos="0" relativeHeight="251673600" behindDoc="0" locked="0" layoutInCell="1" allowOverlap="1">
                <wp:simplePos x="0" y="0"/>
                <wp:positionH relativeFrom="column">
                  <wp:posOffset>3918585</wp:posOffset>
                </wp:positionH>
                <wp:positionV relativeFrom="paragraph">
                  <wp:posOffset>8126730</wp:posOffset>
                </wp:positionV>
                <wp:extent cx="1927225" cy="408305"/>
                <wp:effectExtent l="13335" t="11430" r="12065" b="889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7225" cy="408305"/>
                        </a:xfrm>
                        <a:prstGeom prst="rect">
                          <a:avLst/>
                        </a:prstGeom>
                        <a:solidFill>
                          <a:srgbClr val="FFFFFF"/>
                        </a:solidFill>
                        <a:ln w="9525">
                          <a:solidFill>
                            <a:srgbClr val="000000"/>
                          </a:solidFill>
                          <a:miter lim="800000"/>
                          <a:headEnd/>
                          <a:tailEnd/>
                        </a:ln>
                      </wps:spPr>
                      <wps:txbx>
                        <w:txbxContent>
                          <w:p w:rsidR="00CD69E0" w:rsidRDefault="00CD69E0" w:rsidP="00CD69E0">
                            <w:r>
                              <w:t>Suboptimal treatment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27" type="#_x0000_t202" style="position:absolute;margin-left:308.55pt;margin-top:639.9pt;width:151.75pt;height:32.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">
                <v:textbox>
                  <w:txbxContent>
                    <w:p w:rsidR="00CD69E0" w:rsidRDefault="00CD69E0" w:rsidP="00CD69E0">
                      <w:r>
                        <w:t>Suboptimal treatment</w:t>
                      </w:r>
                    </w:p>
                  </w:txbxContent>
                </v:textbox>
              </v:shape>
            </w:pict>
          </mc:Fallback>
        </mc:AlternateContent>
      </w:r>
      <w:r>
        <w:rPr>
          <w:noProof/>
          <w:lang w:eastAsia="en-GB"/>
        </w:rPr>
        <mc:AlternateContent>
          <mc:Choice Requires="wps">
            <w:drawing>
              <wp:anchor distT="0" distB="0" distL="114300" distR="114300" simplePos="0" relativeHeight="251672576" behindDoc="0" locked="0" layoutInCell="1" allowOverlap="1">
                <wp:simplePos x="0" y="0"/>
                <wp:positionH relativeFrom="column">
                  <wp:posOffset>139065</wp:posOffset>
                </wp:positionH>
                <wp:positionV relativeFrom="paragraph">
                  <wp:posOffset>8665845</wp:posOffset>
                </wp:positionV>
                <wp:extent cx="1543050" cy="457200"/>
                <wp:effectExtent l="5715" t="7620" r="13335" b="1143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457200"/>
                        </a:xfrm>
                        <a:prstGeom prst="rect">
                          <a:avLst/>
                        </a:prstGeom>
                        <a:solidFill>
                          <a:srgbClr val="FFFFFF"/>
                        </a:solidFill>
                        <a:ln w="9525">
                          <a:solidFill>
                            <a:srgbClr val="000000"/>
                          </a:solidFill>
                          <a:miter lim="800000"/>
                          <a:headEnd/>
                          <a:tailEnd/>
                        </a:ln>
                      </wps:spPr>
                      <wps:txbx>
                        <w:txbxContent>
                          <w:p w:rsidR="00CD69E0" w:rsidRDefault="00CD69E0" w:rsidP="00CD69E0">
                            <w:r>
                              <w:t>Diabetic review with Dr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8" type="#_x0000_t202" style="position:absolute;margin-left:10.95pt;margin-top:682.35pt;width:121.5pt;height:3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">
                <v:textbox>
                  <w:txbxContent>
                    <w:p w:rsidR="00CD69E0" w:rsidRDefault="00CD69E0" w:rsidP="00CD69E0">
                      <w:r>
                        <w:t>Diabetic review with Dr</w:t>
                      </w:r>
                    </w:p>
                  </w:txbxContent>
                </v:textbox>
              </v:shape>
            </w:pict>
          </mc:Fallback>
        </mc:AlternateContent>
      </w:r>
      <w:r>
        <w:rPr>
          <w:noProof/>
          <w:lang w:eastAsia="en-GB"/>
        </w:rPr>
        <mc:AlternateContent>
          <mc:Choice Requires="wps">
            <w:drawing>
              <wp:anchor distT="0" distB="0" distL="114300" distR="114300" simplePos="0" relativeHeight="251671552" behindDoc="0" locked="0" layoutInCell="1" allowOverlap="1">
                <wp:simplePos x="0" y="0"/>
                <wp:positionH relativeFrom="column">
                  <wp:posOffset>81915</wp:posOffset>
                </wp:positionH>
                <wp:positionV relativeFrom="paragraph">
                  <wp:posOffset>7628890</wp:posOffset>
                </wp:positionV>
                <wp:extent cx="1600200" cy="497840"/>
                <wp:effectExtent l="5715" t="8890" r="13335" b="762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497840"/>
                        </a:xfrm>
                        <a:prstGeom prst="rect">
                          <a:avLst/>
                        </a:prstGeom>
                        <a:solidFill>
                          <a:srgbClr val="FFFFFF"/>
                        </a:solidFill>
                        <a:ln w="9525">
                          <a:solidFill>
                            <a:srgbClr val="000000"/>
                          </a:solidFill>
                          <a:miter lim="800000"/>
                          <a:headEnd/>
                          <a:tailEnd/>
                        </a:ln>
                      </wps:spPr>
                      <wps:txbx>
                        <w:txbxContent>
                          <w:p w:rsidR="00CD69E0" w:rsidRDefault="00CD69E0" w:rsidP="00CD69E0">
                            <w:r>
                              <w:t>Interim DM recall 3m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29" type="#_x0000_t202" style="position:absolute;margin-left:6.45pt;margin-top:600.7pt;width:126pt;height:39.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">
                <v:textbox>
                  <w:txbxContent>
                    <w:p w:rsidR="00CD69E0" w:rsidRDefault="00CD69E0" w:rsidP="00CD69E0">
                      <w:r>
                        <w:t>Interim DM recall 3m</w:t>
                      </w:r>
                    </w:p>
                  </w:txbxContent>
                </v:textbox>
              </v:shape>
            </w:pict>
          </mc:Fallback>
        </mc:AlternateContent>
      </w:r>
      <w:r>
        <w:rPr>
          <w:noProof/>
          <w:lang w:eastAsia="en-GB"/>
        </w:rPr>
        <mc:AlternateContent>
          <mc:Choice Requires="wps">
            <w:drawing>
              <wp:anchor distT="0" distB="0" distL="114300" distR="114300" simplePos="0" relativeHeight="251670528" behindDoc="0" locked="0" layoutInCell="1" allowOverlap="1">
                <wp:simplePos x="0" y="0"/>
                <wp:positionH relativeFrom="column">
                  <wp:posOffset>-16510</wp:posOffset>
                </wp:positionH>
                <wp:positionV relativeFrom="paragraph">
                  <wp:posOffset>5473700</wp:posOffset>
                </wp:positionV>
                <wp:extent cx="5862320" cy="1558925"/>
                <wp:effectExtent l="12065" t="6350" r="12065" b="635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2320" cy="1558925"/>
                        </a:xfrm>
                        <a:prstGeom prst="rect">
                          <a:avLst/>
                        </a:prstGeom>
                        <a:solidFill>
                          <a:srgbClr val="FFFFFF"/>
                        </a:solidFill>
                        <a:ln w="9525">
                          <a:solidFill>
                            <a:srgbClr val="000000"/>
                          </a:solidFill>
                          <a:miter lim="800000"/>
                          <a:headEnd/>
                          <a:tailEnd/>
                        </a:ln>
                      </wps:spPr>
                      <wps:txbx>
                        <w:txbxContent>
                          <w:p w:rsidR="00CD69E0" w:rsidRDefault="00CD69E0" w:rsidP="00CD69E0">
                            <w:pPr>
                              <w:pStyle w:val="ListParagraph"/>
                              <w:numPr>
                                <w:ilvl w:val="0"/>
                                <w:numId w:val="4"/>
                              </w:numPr>
                            </w:pPr>
                            <w:r>
                              <w:t xml:space="preserve">Send Admin a </w:t>
                            </w:r>
                            <w:proofErr w:type="gramStart"/>
                            <w:r>
                              <w:t>task  ‘your</w:t>
                            </w:r>
                            <w:proofErr w:type="gramEnd"/>
                            <w:r>
                              <w:t xml:space="preserve"> blood sugars are high and you have diabetes. Please book an appointment with PN to review’</w:t>
                            </w:r>
                          </w:p>
                          <w:p w:rsidR="00CD69E0" w:rsidRDefault="00CD69E0" w:rsidP="00CD69E0">
                            <w:pPr>
                              <w:pStyle w:val="ListParagraph"/>
                              <w:numPr>
                                <w:ilvl w:val="0"/>
                                <w:numId w:val="4"/>
                              </w:numPr>
                            </w:pPr>
                            <w:r>
                              <w:t>Patient sees PN</w:t>
                            </w:r>
                            <w:r>
                              <w:tab/>
                            </w:r>
                          </w:p>
                          <w:p w:rsidR="00CD69E0" w:rsidRDefault="00CD69E0" w:rsidP="00CD69E0">
                            <w:pPr>
                              <w:pStyle w:val="ListParagraph"/>
                              <w:numPr>
                                <w:ilvl w:val="5"/>
                                <w:numId w:val="4"/>
                              </w:numPr>
                            </w:pPr>
                            <w:r>
                              <w:t>Lifestyle</w:t>
                            </w:r>
                          </w:p>
                          <w:p w:rsidR="00CD69E0" w:rsidRDefault="00CD69E0" w:rsidP="00CD69E0">
                            <w:pPr>
                              <w:pStyle w:val="ListParagraph"/>
                              <w:numPr>
                                <w:ilvl w:val="5"/>
                                <w:numId w:val="4"/>
                              </w:numPr>
                            </w:pPr>
                            <w:proofErr w:type="spellStart"/>
                            <w:r>
                              <w:t>Referals</w:t>
                            </w:r>
                            <w:proofErr w:type="spellEnd"/>
                            <w:r>
                              <w:t xml:space="preserve"> for screening</w:t>
                            </w:r>
                          </w:p>
                          <w:p w:rsidR="00CD69E0" w:rsidRDefault="00CD69E0" w:rsidP="00CD69E0">
                            <w:pPr>
                              <w:pStyle w:val="ListParagraph"/>
                              <w:numPr>
                                <w:ilvl w:val="5"/>
                                <w:numId w:val="4"/>
                              </w:numPr>
                            </w:pPr>
                            <w:proofErr w:type="spellStart"/>
                            <w:r>
                              <w:t>Rv</w:t>
                            </w:r>
                            <w:proofErr w:type="spellEnd"/>
                            <w:r>
                              <w:t xml:space="preserve"> BP if &gt; 140/80 or 130/80 (EOD) book with Dr for BP optimisation</w:t>
                            </w:r>
                          </w:p>
                          <w:p w:rsidR="00CD69E0" w:rsidRDefault="00CD69E0" w:rsidP="00CD69E0">
                            <w:pPr>
                              <w:pStyle w:val="ListParagraph"/>
                              <w:numPr>
                                <w:ilvl w:val="5"/>
                                <w:numId w:val="4"/>
                              </w:numPr>
                            </w:pPr>
                            <w:r>
                              <w:rPr>
                                <w:b/>
                              </w:rPr>
                              <w:t xml:space="preserve">Urgent Dr review of </w:t>
                            </w:r>
                            <w:proofErr w:type="spellStart"/>
                            <w:r>
                              <w:rPr>
                                <w:b/>
                              </w:rPr>
                              <w:t>clijically</w:t>
                            </w:r>
                            <w:proofErr w:type="spellEnd"/>
                            <w:r>
                              <w:rPr>
                                <w:b/>
                              </w:rPr>
                              <w:t xml:space="preserve"> unwell/significantly symptomatic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0" type="#_x0000_t202" style="position:absolute;margin-left:-1.3pt;margin-top:431pt;width:461.6pt;height:122.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">
                <v:textbox>
                  <w:txbxContent>
                    <w:p w:rsidR="00CD69E0" w:rsidRDefault="00CD69E0" w:rsidP="00CD69E0">
                      <w:pPr>
                        <w:pStyle w:val="ListParagraph"/>
                        <w:numPr>
                          <w:ilvl w:val="0"/>
                          <w:numId w:val="4"/>
                        </w:numPr>
                      </w:pPr>
                      <w:r>
                        <w:t xml:space="preserve">Send Admin a </w:t>
                      </w:r>
                      <w:proofErr w:type="gramStart"/>
                      <w:r>
                        <w:t>task  ‘your</w:t>
                      </w:r>
                      <w:proofErr w:type="gramEnd"/>
                      <w:r>
                        <w:t xml:space="preserve"> blood sugars are high and you have diabetes. Please book an appointment with PN to review’</w:t>
                      </w:r>
                    </w:p>
                    <w:p w:rsidR="00CD69E0" w:rsidRDefault="00CD69E0" w:rsidP="00CD69E0">
                      <w:pPr>
                        <w:pStyle w:val="ListParagraph"/>
                        <w:numPr>
                          <w:ilvl w:val="0"/>
                          <w:numId w:val="4"/>
                        </w:numPr>
                      </w:pPr>
                      <w:r>
                        <w:t>Patient sees PN</w:t>
                      </w:r>
                      <w:r>
                        <w:tab/>
                      </w:r>
                    </w:p>
                    <w:p w:rsidR="00CD69E0" w:rsidRDefault="00CD69E0" w:rsidP="00CD69E0">
                      <w:pPr>
                        <w:pStyle w:val="ListParagraph"/>
                        <w:numPr>
                          <w:ilvl w:val="5"/>
                          <w:numId w:val="4"/>
                        </w:numPr>
                      </w:pPr>
                      <w:r>
                        <w:t>Lifestyle</w:t>
                      </w:r>
                    </w:p>
                    <w:p w:rsidR="00CD69E0" w:rsidRDefault="00CD69E0" w:rsidP="00CD69E0">
                      <w:pPr>
                        <w:pStyle w:val="ListParagraph"/>
                        <w:numPr>
                          <w:ilvl w:val="5"/>
                          <w:numId w:val="4"/>
                        </w:numPr>
                      </w:pPr>
                      <w:proofErr w:type="spellStart"/>
                      <w:r>
                        <w:t>Referals</w:t>
                      </w:r>
                      <w:proofErr w:type="spellEnd"/>
                      <w:r>
                        <w:t xml:space="preserve"> for screening</w:t>
                      </w:r>
                    </w:p>
                    <w:p w:rsidR="00CD69E0" w:rsidRDefault="00CD69E0" w:rsidP="00CD69E0">
                      <w:pPr>
                        <w:pStyle w:val="ListParagraph"/>
                        <w:numPr>
                          <w:ilvl w:val="5"/>
                          <w:numId w:val="4"/>
                        </w:numPr>
                      </w:pPr>
                      <w:proofErr w:type="spellStart"/>
                      <w:r>
                        <w:t>Rv</w:t>
                      </w:r>
                      <w:proofErr w:type="spellEnd"/>
                      <w:r>
                        <w:t xml:space="preserve"> BP if &gt; 140/80 or 130/80 (EOD) book with Dr for BP optimisation</w:t>
                      </w:r>
                    </w:p>
                    <w:p w:rsidR="00CD69E0" w:rsidRDefault="00CD69E0" w:rsidP="00CD69E0">
                      <w:pPr>
                        <w:pStyle w:val="ListParagraph"/>
                        <w:numPr>
                          <w:ilvl w:val="5"/>
                          <w:numId w:val="4"/>
                        </w:numPr>
                      </w:pPr>
                      <w:r>
                        <w:rPr>
                          <w:b/>
                        </w:rPr>
                        <w:t xml:space="preserve">Urgent Dr review of </w:t>
                      </w:r>
                      <w:proofErr w:type="spellStart"/>
                      <w:r>
                        <w:rPr>
                          <w:b/>
                        </w:rPr>
                        <w:t>clijically</w:t>
                      </w:r>
                      <w:proofErr w:type="spellEnd"/>
                      <w:r>
                        <w:rPr>
                          <w:b/>
                        </w:rPr>
                        <w:t xml:space="preserve"> unwell/significantly symptomatic</w:t>
                      </w:r>
                    </w:p>
                  </w:txbxContent>
                </v:textbox>
              </v:shape>
            </w:pict>
          </mc:Fallback>
        </mc:AlternateContent>
      </w:r>
      <w:r>
        <w:rPr>
          <w:noProof/>
          <w:lang w:eastAsia="en-GB"/>
        </w:rPr>
        <mc:AlternateContent>
          <mc:Choice Requires="wps">
            <w:drawing>
              <wp:anchor distT="0" distB="0" distL="114300" distR="114300" simplePos="0" relativeHeight="251669504" behindDoc="0" locked="0" layoutInCell="1" allowOverlap="1">
                <wp:simplePos x="0" y="0"/>
                <wp:positionH relativeFrom="column">
                  <wp:posOffset>4980305</wp:posOffset>
                </wp:positionH>
                <wp:positionV relativeFrom="paragraph">
                  <wp:posOffset>741680</wp:posOffset>
                </wp:positionV>
                <wp:extent cx="24130" cy="2914650"/>
                <wp:effectExtent l="36830" t="8255" r="53340" b="20320"/>
                <wp:wrapNone/>
                <wp:docPr id="12" name="Straight Arrow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 cy="29146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2" o:spid="_x0000_s1026" type="#_x0000_t32" style="position:absolute;margin-left:392.15pt;margin-top:58.4pt;width:1.9pt;height:22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">
                <v:stroke endarrow="block"/>
              </v:shape>
            </w:pict>
          </mc:Fallback>
        </mc:AlternateContent>
      </w:r>
      <w:r>
        <w:rPr>
          <w:noProof/>
          <w:lang w:eastAsia="en-GB"/>
        </w:rPr>
        <mc:AlternateContent>
          <mc:Choice Requires="wps">
            <w:drawing>
              <wp:anchor distT="0" distB="0" distL="114300" distR="114300" simplePos="0" relativeHeight="251668480" behindDoc="0" locked="0" layoutInCell="1" allowOverlap="1">
                <wp:simplePos x="0" y="0"/>
                <wp:positionH relativeFrom="column">
                  <wp:posOffset>3192145</wp:posOffset>
                </wp:positionH>
                <wp:positionV relativeFrom="paragraph">
                  <wp:posOffset>2904490</wp:posOffset>
                </wp:positionV>
                <wp:extent cx="612140" cy="751840"/>
                <wp:effectExtent l="10795" t="8890" r="53340" b="48895"/>
                <wp:wrapNone/>
                <wp:docPr id="11" name="Straight Arrow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140" cy="7518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1" o:spid="_x0000_s1026" type="#_x0000_t32" style="position:absolute;margin-left:251.35pt;margin-top:228.7pt;width:48.2pt;height:59.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">
                <v:stroke endarrow="block"/>
              </v:shape>
            </w:pict>
          </mc:Fallback>
        </mc:AlternateContent>
      </w:r>
      <w:r>
        <w:rPr>
          <w:noProof/>
          <w:lang w:eastAsia="en-GB"/>
        </w:rPr>
        <mc:AlternateContent>
          <mc:Choice Requires="wps">
            <w:drawing>
              <wp:anchor distT="0" distB="0" distL="114300" distR="114300" simplePos="0" relativeHeight="251667456" behindDoc="0" locked="0" layoutInCell="1" allowOverlap="1">
                <wp:simplePos x="0" y="0"/>
                <wp:positionH relativeFrom="column">
                  <wp:posOffset>1428750</wp:posOffset>
                </wp:positionH>
                <wp:positionV relativeFrom="paragraph">
                  <wp:posOffset>2904490</wp:posOffset>
                </wp:positionV>
                <wp:extent cx="930910" cy="797560"/>
                <wp:effectExtent l="47625" t="8890" r="12065" b="50800"/>
                <wp:wrapNone/>
                <wp:docPr id="10"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30910" cy="7975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10" o:spid="_x0000_s1026" type="#_x0000_t32" style="position:absolute;margin-left:112.5pt;margin-top:228.7pt;width:73.3pt;height:62.8pt;flip:x;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">
                <v:stroke endarrow="block"/>
              </v:shape>
            </w:pict>
          </mc:Fallback>
        </mc:AlternateContent>
      </w:r>
      <w:r>
        <w:rPr>
          <w:noProof/>
          <w:lang w:eastAsia="en-GB"/>
        </w:rPr>
        <mc:AlternateContent>
          <mc:Choice Requires="wps">
            <w:drawing>
              <wp:anchor distT="0" distB="0" distL="114300" distR="114300" simplePos="0" relativeHeight="251665408" behindDoc="0" locked="0" layoutInCell="1" allowOverlap="1">
                <wp:simplePos x="0" y="0"/>
                <wp:positionH relativeFrom="column">
                  <wp:posOffset>4425315</wp:posOffset>
                </wp:positionH>
                <wp:positionV relativeFrom="paragraph">
                  <wp:posOffset>226695</wp:posOffset>
                </wp:positionV>
                <wp:extent cx="1094105" cy="473710"/>
                <wp:effectExtent l="5715" t="7620" r="5080" b="1397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4105" cy="473710"/>
                        </a:xfrm>
                        <a:prstGeom prst="rect">
                          <a:avLst/>
                        </a:prstGeom>
                        <a:solidFill>
                          <a:srgbClr val="FFFFFF"/>
                        </a:solidFill>
                        <a:ln w="9525">
                          <a:solidFill>
                            <a:srgbClr val="000000"/>
                          </a:solidFill>
                          <a:miter lim="800000"/>
                          <a:headEnd/>
                          <a:tailEnd/>
                        </a:ln>
                      </wps:spPr>
                      <wps:txbx>
                        <w:txbxContent>
                          <w:p w:rsidR="00CD69E0" w:rsidRDefault="00CD69E0" w:rsidP="00CD69E0">
                            <w:r>
                              <w:t>HbA1c 42-47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31" type="#_x0000_t202" style="position:absolute;margin-left:348.45pt;margin-top:17.85pt;width:86.15pt;height:37.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">
                <v:textbox>
                  <w:txbxContent>
                    <w:p w:rsidR="00CD69E0" w:rsidRDefault="00CD69E0" w:rsidP="00CD69E0">
                      <w:r>
                        <w:t>HbA1c 42-47</w:t>
                      </w:r>
                    </w:p>
                  </w:txbxContent>
                </v:textbox>
              </v:shape>
            </w:pict>
          </mc:Fallback>
        </mc:AlternateContent>
      </w:r>
      <w:r>
        <w:rPr>
          <w:noProof/>
          <w:lang w:eastAsia="en-GB"/>
        </w:rPr>
        <mc:AlternateContent>
          <mc:Choice Requires="wps">
            <w:drawing>
              <wp:anchor distT="0" distB="0" distL="114300" distR="114300" simplePos="0" relativeHeight="251664384" behindDoc="0" locked="0" layoutInCell="1" allowOverlap="1">
                <wp:simplePos x="0" y="0"/>
                <wp:positionH relativeFrom="column">
                  <wp:posOffset>3918585</wp:posOffset>
                </wp:positionH>
                <wp:positionV relativeFrom="paragraph">
                  <wp:posOffset>3786505</wp:posOffset>
                </wp:positionV>
                <wp:extent cx="1870075" cy="979805"/>
                <wp:effectExtent l="13335" t="5080" r="12065" b="571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0075" cy="979805"/>
                        </a:xfrm>
                        <a:prstGeom prst="rect">
                          <a:avLst/>
                        </a:prstGeom>
                        <a:solidFill>
                          <a:srgbClr val="FFFFFF"/>
                        </a:solidFill>
                        <a:ln w="9525">
                          <a:solidFill>
                            <a:srgbClr val="000000"/>
                          </a:solidFill>
                          <a:miter lim="800000"/>
                          <a:headEnd/>
                          <a:tailEnd/>
                        </a:ln>
                      </wps:spPr>
                      <wps:txbx>
                        <w:txbxContent>
                          <w:p w:rsidR="00CD69E0" w:rsidRDefault="00CD69E0" w:rsidP="00CD69E0">
                            <w:r>
                              <w:t xml:space="preserve">HbA1c &lt; 48 </w:t>
                            </w:r>
                            <w:proofErr w:type="gramStart"/>
                            <w:r>
                              <w:t>PREDIABETES  (</w:t>
                            </w:r>
                            <w:proofErr w:type="gramEnd"/>
                            <w:r>
                              <w:t xml:space="preserve">see protocol)                             At risk of developing diabetes </w:t>
                            </w:r>
                          </w:p>
                          <w:p w:rsidR="00CD69E0" w:rsidRDefault="00CD69E0" w:rsidP="00CD69E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2" type="#_x0000_t202" style="position:absolute;margin-left:308.55pt;margin-top:298.15pt;width:147.25pt;height:77.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">
                <v:textbox>
                  <w:txbxContent>
                    <w:p w:rsidR="00CD69E0" w:rsidRDefault="00CD69E0" w:rsidP="00CD69E0">
                      <w:r>
                        <w:t xml:space="preserve">HbA1c &lt; 48 </w:t>
                      </w:r>
                      <w:proofErr w:type="gramStart"/>
                      <w:r>
                        <w:t>PREDIABETES  (</w:t>
                      </w:r>
                      <w:proofErr w:type="gramEnd"/>
                      <w:r>
                        <w:t xml:space="preserve">see protocol)                             At risk of developing diabetes </w:t>
                      </w:r>
                    </w:p>
                    <w:p w:rsidR="00CD69E0" w:rsidRDefault="00CD69E0" w:rsidP="00CD69E0"/>
                  </w:txbxContent>
                </v:textbox>
              </v:shape>
            </w:pict>
          </mc:Fallback>
        </mc:AlternateContent>
      </w:r>
      <w:r>
        <w:rPr>
          <w:noProof/>
          <w:lang w:eastAsia="en-GB"/>
        </w:rPr>
        <mc:AlternateContent>
          <mc:Choice Requires="wps">
            <w:drawing>
              <wp:anchor distT="0" distB="0" distL="114300" distR="114300" simplePos="0" relativeHeight="251660288" behindDoc="0" locked="0" layoutInCell="1" allowOverlap="1">
                <wp:simplePos x="0" y="0"/>
                <wp:positionH relativeFrom="column">
                  <wp:posOffset>2057400</wp:posOffset>
                </wp:positionH>
                <wp:positionV relativeFrom="paragraph">
                  <wp:posOffset>2186305</wp:posOffset>
                </wp:positionV>
                <wp:extent cx="1396365" cy="718185"/>
                <wp:effectExtent l="9525" t="5080" r="13335" b="1016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6365" cy="718185"/>
                        </a:xfrm>
                        <a:prstGeom prst="rect">
                          <a:avLst/>
                        </a:prstGeom>
                        <a:solidFill>
                          <a:srgbClr val="FFFFFF"/>
                        </a:solidFill>
                        <a:ln w="9525">
                          <a:solidFill>
                            <a:srgbClr val="000000"/>
                          </a:solidFill>
                          <a:miter lim="800000"/>
                          <a:headEnd/>
                          <a:tailEnd/>
                        </a:ln>
                      </wps:spPr>
                      <wps:txbx>
                        <w:txbxContent>
                          <w:p w:rsidR="00CD69E0" w:rsidRDefault="00CD69E0" w:rsidP="00CD69E0">
                            <w:proofErr w:type="spellStart"/>
                            <w:r>
                              <w:t>Rpt</w:t>
                            </w:r>
                            <w:proofErr w:type="spellEnd"/>
                            <w:r>
                              <w:t xml:space="preserve"> HbA1c in 2 </w:t>
                            </w:r>
                            <w:proofErr w:type="spellStart"/>
                            <w:r>
                              <w:t>wk</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33" type="#_x0000_t202" style="position:absolute;margin-left:162pt;margin-top:172.15pt;width:109.95pt;height:56.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">
                <v:textbox>
                  <w:txbxContent>
                    <w:p w:rsidR="00CD69E0" w:rsidRDefault="00CD69E0" w:rsidP="00CD69E0">
                      <w:proofErr w:type="spellStart"/>
                      <w:r>
                        <w:t>Rpt</w:t>
                      </w:r>
                      <w:proofErr w:type="spellEnd"/>
                      <w:r>
                        <w:t xml:space="preserve"> HbA1c in 2 </w:t>
                      </w:r>
                      <w:proofErr w:type="spellStart"/>
                      <w:r>
                        <w:t>wk</w:t>
                      </w:r>
                      <w:proofErr w:type="spellEnd"/>
                    </w:p>
                  </w:txbxContent>
                </v:textbox>
              </v:shape>
            </w:pict>
          </mc:Fallback>
        </mc:AlternateContent>
      </w:r>
      <w:r>
        <w:rPr>
          <w:noProof/>
          <w:lang w:eastAsia="en-GB"/>
        </w:rPr>
        <mc:AlternateContent>
          <mc:Choice Requires="wps">
            <w:drawing>
              <wp:anchor distT="0" distB="0" distL="114300" distR="114300" simplePos="0" relativeHeight="251666432" behindDoc="0" locked="0" layoutInCell="1" allowOverlap="1">
                <wp:simplePos x="0" y="0"/>
                <wp:positionH relativeFrom="column">
                  <wp:posOffset>653415</wp:posOffset>
                </wp:positionH>
                <wp:positionV relativeFrom="paragraph">
                  <wp:posOffset>1582420</wp:posOffset>
                </wp:positionV>
                <wp:extent cx="7620" cy="2073910"/>
                <wp:effectExtent l="53340" t="10795" r="53340" b="20320"/>
                <wp:wrapNone/>
                <wp:docPr id="6" name="Straight Arrow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 cy="20739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6" o:spid="_x0000_s1026" type="#_x0000_t32" style="position:absolute;margin-left:51.45pt;margin-top:124.6pt;width:.6pt;height:163.3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">
                <v:stroke endarrow="block"/>
              </v:shape>
            </w:pict>
          </mc:Fallback>
        </mc:AlternateContent>
      </w:r>
      <w:r>
        <w:rPr>
          <w:noProof/>
          <w:lang w:eastAsia="en-GB"/>
        </w:rPr>
        <mc:AlternateContent>
          <mc:Choice Requires="wps">
            <w:drawing>
              <wp:anchor distT="0" distB="0" distL="114300" distR="114300" simplePos="0" relativeHeight="251663360" behindDoc="0" locked="0" layoutInCell="1" allowOverlap="1">
                <wp:simplePos x="0" y="0"/>
                <wp:positionH relativeFrom="column">
                  <wp:posOffset>310515</wp:posOffset>
                </wp:positionH>
                <wp:positionV relativeFrom="paragraph">
                  <wp:posOffset>3786505</wp:posOffset>
                </wp:positionV>
                <wp:extent cx="1053465" cy="1151255"/>
                <wp:effectExtent l="5715" t="5080" r="7620" b="571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3465" cy="1151255"/>
                        </a:xfrm>
                        <a:prstGeom prst="rect">
                          <a:avLst/>
                        </a:prstGeom>
                        <a:solidFill>
                          <a:srgbClr val="FFFFFF"/>
                        </a:solidFill>
                        <a:ln w="9525">
                          <a:solidFill>
                            <a:srgbClr val="000000"/>
                          </a:solidFill>
                          <a:miter lim="800000"/>
                          <a:headEnd/>
                          <a:tailEnd/>
                        </a:ln>
                      </wps:spPr>
                      <wps:txbx>
                        <w:txbxContent>
                          <w:p w:rsidR="00CD69E0" w:rsidRDefault="00CD69E0" w:rsidP="00CD69E0">
                            <w:r>
                              <w:t xml:space="preserve">HbA1c ≥ </w:t>
                            </w:r>
                            <w:proofErr w:type="gramStart"/>
                            <w:r>
                              <w:t>48  DIAGNOSIS</w:t>
                            </w:r>
                            <w:proofErr w:type="gramEnd"/>
                            <w:r>
                              <w:t xml:space="preserve"> OF DIABETES II</w:t>
                            </w:r>
                          </w:p>
                          <w:p w:rsidR="00CD69E0" w:rsidRDefault="00CD69E0" w:rsidP="00CD69E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margin-left:24.45pt;margin-top:298.15pt;width:82.95pt;height:9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">
                <v:textbox>
                  <w:txbxContent>
                    <w:p w:rsidR="00CD69E0" w:rsidRDefault="00CD69E0" w:rsidP="00CD69E0">
                      <w:r>
                        <w:t xml:space="preserve">HbA1c ≥ </w:t>
                      </w:r>
                      <w:proofErr w:type="gramStart"/>
                      <w:r>
                        <w:t>48  DIAGNOSIS</w:t>
                      </w:r>
                      <w:proofErr w:type="gramEnd"/>
                      <w:r>
                        <w:t xml:space="preserve"> OF DIABETES II</w:t>
                      </w:r>
                    </w:p>
                    <w:p w:rsidR="00CD69E0" w:rsidRDefault="00CD69E0" w:rsidP="00CD69E0"/>
                  </w:txbxContent>
                </v:textbox>
              </v:shape>
            </w:pict>
          </mc:Fallback>
        </mc:AlternateContent>
      </w:r>
      <w:r>
        <w:rPr>
          <w:noProof/>
          <w:lang w:eastAsia="en-GB"/>
        </w:rPr>
        <mc:AlternateContent>
          <mc:Choice Requires="wps">
            <w:drawing>
              <wp:anchor distT="0" distB="0" distL="114300" distR="114300" simplePos="0" relativeHeight="251662336" behindDoc="0" locked="0" layoutInCell="1" allowOverlap="1">
                <wp:simplePos x="0" y="0"/>
                <wp:positionH relativeFrom="column">
                  <wp:posOffset>1934845</wp:posOffset>
                </wp:positionH>
                <wp:positionV relativeFrom="paragraph">
                  <wp:posOffset>1157605</wp:posOffset>
                </wp:positionV>
                <wp:extent cx="571500" cy="285750"/>
                <wp:effectExtent l="10795" t="5080" r="8255" b="1397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85750"/>
                        </a:xfrm>
                        <a:prstGeom prst="rect">
                          <a:avLst/>
                        </a:prstGeom>
                        <a:solidFill>
                          <a:srgbClr val="FFFFFF"/>
                        </a:solidFill>
                        <a:ln w="9525">
                          <a:solidFill>
                            <a:srgbClr val="000000"/>
                          </a:solidFill>
                          <a:miter lim="800000"/>
                          <a:headEnd/>
                          <a:tailEnd/>
                        </a:ln>
                      </wps:spPr>
                      <wps:txbx>
                        <w:txbxContent>
                          <w:p w:rsidR="00CD69E0" w:rsidRDefault="00CD69E0" w:rsidP="00CD69E0">
                            <w:proofErr w:type="spellStart"/>
                            <w:proofErr w:type="gramStart"/>
                            <w:r>
                              <w:t>asxic</w:t>
                            </w:r>
                            <w:proofErr w:type="spellEnd"/>
                            <w:proofErr w:type="gram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margin-left:152.35pt;margin-top:91.15pt;width:45pt;height:2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">
                <v:textbox>
                  <w:txbxContent>
                    <w:p w:rsidR="00CD69E0" w:rsidRDefault="00CD69E0" w:rsidP="00CD69E0">
                      <w:proofErr w:type="spellStart"/>
                      <w:proofErr w:type="gramStart"/>
                      <w:r>
                        <w:t>asxic</w:t>
                      </w:r>
                      <w:proofErr w:type="spellEnd"/>
                      <w:proofErr w:type="gramEnd"/>
                    </w:p>
                  </w:txbxContent>
                </v:textbox>
              </v:shape>
            </w:pict>
          </mc:Fallback>
        </mc:AlternateContent>
      </w:r>
      <w:r>
        <w:rPr>
          <w:noProof/>
          <w:lang w:eastAsia="en-GB"/>
        </w:rPr>
        <mc:AlternateContent>
          <mc:Choice Requires="wps">
            <w:drawing>
              <wp:anchor distT="0" distB="0" distL="114300" distR="114300" simplePos="0" relativeHeight="251661312" behindDoc="0" locked="0" layoutInCell="1" allowOverlap="1">
                <wp:simplePos x="0" y="0"/>
                <wp:positionH relativeFrom="column">
                  <wp:posOffset>539115</wp:posOffset>
                </wp:positionH>
                <wp:positionV relativeFrom="paragraph">
                  <wp:posOffset>1109345</wp:posOffset>
                </wp:positionV>
                <wp:extent cx="464820" cy="383540"/>
                <wp:effectExtent l="5715" t="13970" r="5715" b="1206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820" cy="383540"/>
                        </a:xfrm>
                        <a:prstGeom prst="rect">
                          <a:avLst/>
                        </a:prstGeom>
                        <a:solidFill>
                          <a:srgbClr val="FFFFFF"/>
                        </a:solidFill>
                        <a:ln w="9525">
                          <a:solidFill>
                            <a:srgbClr val="000000"/>
                          </a:solidFill>
                          <a:miter lim="800000"/>
                          <a:headEnd/>
                          <a:tailEnd/>
                        </a:ln>
                      </wps:spPr>
                      <wps:txbx>
                        <w:txbxContent>
                          <w:p w:rsidR="00CD69E0" w:rsidRDefault="00CD69E0" w:rsidP="00CD69E0">
                            <w:proofErr w:type="spellStart"/>
                            <w:proofErr w:type="gramStart"/>
                            <w:r>
                              <w:t>sxic</w:t>
                            </w:r>
                            <w:proofErr w:type="spellEnd"/>
                            <w:proofErr w:type="gramEnd"/>
                          </w:p>
                          <w:p w:rsidR="00CD69E0" w:rsidRDefault="00CD69E0" w:rsidP="00CD69E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6" type="#_x0000_t202" style="position:absolute;margin-left:42.45pt;margin-top:87.35pt;width:36.6pt;height:30.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">
                <v:textbox>
                  <w:txbxContent>
                    <w:p w:rsidR="00CD69E0" w:rsidRDefault="00CD69E0" w:rsidP="00CD69E0">
                      <w:proofErr w:type="spellStart"/>
                      <w:proofErr w:type="gramStart"/>
                      <w:r>
                        <w:t>sxic</w:t>
                      </w:r>
                      <w:proofErr w:type="spellEnd"/>
                      <w:proofErr w:type="gramEnd"/>
                    </w:p>
                    <w:p w:rsidR="00CD69E0" w:rsidRDefault="00CD69E0" w:rsidP="00CD69E0"/>
                  </w:txbxContent>
                </v:textbox>
              </v:shape>
            </w:pict>
          </mc:Fallback>
        </mc:AlternateContent>
      </w:r>
      <w:r>
        <w:rPr>
          <w:noProof/>
          <w:lang w:eastAsia="en-GB"/>
        </w:rPr>
        <mc:AlternateContent>
          <mc:Choice Requires="wps">
            <w:drawing>
              <wp:anchor distT="0" distB="0" distL="114300" distR="114300" simplePos="0" relativeHeight="251659264" behindDoc="0" locked="0" layoutInCell="1" allowOverlap="1">
                <wp:simplePos x="0" y="0"/>
                <wp:positionH relativeFrom="column">
                  <wp:posOffset>1003935</wp:posOffset>
                </wp:positionH>
                <wp:positionV relativeFrom="paragraph">
                  <wp:posOffset>226695</wp:posOffset>
                </wp:positionV>
                <wp:extent cx="1249045" cy="473710"/>
                <wp:effectExtent l="13335" t="7620" r="13970" b="139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9045" cy="473710"/>
                        </a:xfrm>
                        <a:prstGeom prst="rect">
                          <a:avLst/>
                        </a:prstGeom>
                        <a:solidFill>
                          <a:srgbClr val="FFFFFF"/>
                        </a:solidFill>
                        <a:ln w="9525">
                          <a:solidFill>
                            <a:srgbClr val="000000"/>
                          </a:solidFill>
                          <a:miter lim="800000"/>
                          <a:headEnd/>
                          <a:tailEnd/>
                        </a:ln>
                      </wps:spPr>
                      <wps:txbx>
                        <w:txbxContent>
                          <w:p w:rsidR="00CD69E0" w:rsidRDefault="00CD69E0" w:rsidP="00CD69E0">
                            <w:r>
                              <w:t>HbA1c ≥ 48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37" type="#_x0000_t202" style="position:absolute;margin-left:79.05pt;margin-top:17.85pt;width:98.35pt;height:37.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">
                <v:textbox>
                  <w:txbxContent>
                    <w:p w:rsidR="00CD69E0" w:rsidRDefault="00CD69E0" w:rsidP="00CD69E0">
                      <w:r>
                        <w:t>HbA1c ≥ 48</w:t>
                      </w:r>
                    </w:p>
                  </w:txbxContent>
                </v:textbox>
              </v:shape>
            </w:pict>
          </mc:Fallback>
        </mc:AlternateContent>
      </w:r>
    </w:p>
    <w:p w:rsidR="00CD69E0" w:rsidRDefault="00CD69E0" w:rsidP="00CD69E0">
      <w:pPr>
        <w:rPr>
          <w:sz w:val="32"/>
          <w:szCs w:val="32"/>
        </w:rPr>
      </w:pPr>
    </w:p>
    <w:p w:rsidR="00CD69E0" w:rsidRPr="00CD69E0" w:rsidRDefault="00CD69E0" w:rsidP="00CD69E0">
      <w:pPr>
        <w:rPr>
          <w:sz w:val="32"/>
          <w:szCs w:val="32"/>
        </w:rPr>
      </w:pPr>
    </w:p>
    <w:sectPr w:rsidR="00CD69E0" w:rsidRPr="00CD69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55504"/>
    <w:multiLevelType w:val="hybridMultilevel"/>
    <w:tmpl w:val="86CA86A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5ED2B0D"/>
    <w:multiLevelType w:val="hybridMultilevel"/>
    <w:tmpl w:val="7F6CF4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675576F0"/>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6BF2021B"/>
    <w:multiLevelType w:val="hybridMultilevel"/>
    <w:tmpl w:val="09ECE0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7DFF7863"/>
    <w:multiLevelType w:val="hybridMultilevel"/>
    <w:tmpl w:val="8FC4C6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4"/>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69E0"/>
    <w:rsid w:val="003C280A"/>
    <w:rsid w:val="005A33BC"/>
    <w:rsid w:val="00CD69E0"/>
    <w:rsid w:val="00FC6E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69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69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69E0"/>
    <w:rPr>
      <w:rFonts w:ascii="Tahoma" w:hAnsi="Tahoma" w:cs="Tahoma"/>
      <w:sz w:val="16"/>
      <w:szCs w:val="16"/>
    </w:rPr>
  </w:style>
  <w:style w:type="paragraph" w:styleId="ListParagraph">
    <w:name w:val="List Paragraph"/>
    <w:basedOn w:val="Normal"/>
    <w:uiPriority w:val="34"/>
    <w:qFormat/>
    <w:rsid w:val="00CD69E0"/>
    <w:pPr>
      <w:ind w:left="720"/>
      <w:contextualSpacing/>
    </w:pPr>
  </w:style>
  <w:style w:type="table" w:styleId="TableGrid">
    <w:name w:val="Table Grid"/>
    <w:basedOn w:val="TableNormal"/>
    <w:uiPriority w:val="59"/>
    <w:rsid w:val="00CD69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69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69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69E0"/>
    <w:rPr>
      <w:rFonts w:ascii="Tahoma" w:hAnsi="Tahoma" w:cs="Tahoma"/>
      <w:sz w:val="16"/>
      <w:szCs w:val="16"/>
    </w:rPr>
  </w:style>
  <w:style w:type="paragraph" w:styleId="ListParagraph">
    <w:name w:val="List Paragraph"/>
    <w:basedOn w:val="Normal"/>
    <w:uiPriority w:val="34"/>
    <w:qFormat/>
    <w:rsid w:val="00CD69E0"/>
    <w:pPr>
      <w:ind w:left="720"/>
      <w:contextualSpacing/>
    </w:pPr>
  </w:style>
  <w:style w:type="table" w:styleId="TableGrid">
    <w:name w:val="Table Grid"/>
    <w:basedOn w:val="TableNormal"/>
    <w:uiPriority w:val="59"/>
    <w:rsid w:val="00CD69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031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3" Type="http://schemas.microsoft.com/office/2007/relationships/stylesWithEffects" Target="stylesWithEffects.xml"/><Relationship Id="rId7" Type="http://schemas.openxmlformats.org/officeDocument/2006/relationships/diagramLayout" Target="diagrams/layout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Data" Target="diagrams/data1.xml"/><Relationship Id="rId11" Type="http://schemas.openxmlformats.org/officeDocument/2006/relationships/fontTable" Target="fontTable.xml"/><Relationship Id="rId5" Type="http://schemas.openxmlformats.org/officeDocument/2006/relationships/webSettings" Target="webSettings.xml"/><Relationship Id="rId10"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238FC0F5-5634-432D-A8D0-12C26B92269F}" type="doc">
      <dgm:prSet loTypeId="urn:microsoft.com/office/officeart/2005/8/layout/radial6" loCatId="cycle" qsTypeId="urn:microsoft.com/office/officeart/2005/8/quickstyle/simple1" qsCatId="simple" csTypeId="urn:microsoft.com/office/officeart/2005/8/colors/accent1_2" csCatId="accent1" phldr="1"/>
      <dgm:spPr/>
      <dgm:t>
        <a:bodyPr/>
        <a:lstStyle/>
        <a:p>
          <a:endParaRPr lang="en-GB"/>
        </a:p>
      </dgm:t>
    </dgm:pt>
    <dgm:pt modelId="{EC8840D8-42C8-4377-910A-A5944F609BDF}">
      <dgm:prSet phldrT="[Text]" custT="1"/>
      <dgm:spPr/>
      <dgm:t>
        <a:bodyPr/>
        <a:lstStyle/>
        <a:p>
          <a:r>
            <a:rPr lang="en-GB" sz="800"/>
            <a:t>Diabetic 9 care process suboptimal  </a:t>
          </a:r>
        </a:p>
      </dgm:t>
    </dgm:pt>
    <dgm:pt modelId="{42594580-EF33-4C6A-B4FE-D93DFF5A92BE}" type="parTrans" cxnId="{094B7C10-4251-44BD-9739-9B9A43B4CA9A}">
      <dgm:prSet/>
      <dgm:spPr/>
      <dgm:t>
        <a:bodyPr/>
        <a:lstStyle/>
        <a:p>
          <a:endParaRPr lang="en-GB" sz="800"/>
        </a:p>
      </dgm:t>
    </dgm:pt>
    <dgm:pt modelId="{AEA1F245-A298-47E9-A2DF-72ED344F3CC7}" type="sibTrans" cxnId="{094B7C10-4251-44BD-9739-9B9A43B4CA9A}">
      <dgm:prSet/>
      <dgm:spPr/>
      <dgm:t>
        <a:bodyPr/>
        <a:lstStyle/>
        <a:p>
          <a:endParaRPr lang="en-GB" sz="800"/>
        </a:p>
      </dgm:t>
    </dgm:pt>
    <dgm:pt modelId="{74C4222E-5CCD-4009-BCBF-BF7701B9FBBE}">
      <dgm:prSet phldrT="[Text]" custT="1"/>
      <dgm:spPr/>
      <dgm:t>
        <a:bodyPr/>
        <a:lstStyle/>
        <a:p>
          <a:r>
            <a:rPr lang="en-GB" sz="800"/>
            <a:t>Standard:  all diabetic patients  to have all diabetic care processes anually</a:t>
          </a:r>
        </a:p>
        <a:p>
          <a:endParaRPr lang="en-GB" sz="800"/>
        </a:p>
      </dgm:t>
    </dgm:pt>
    <dgm:pt modelId="{F92FAFEE-58EE-43EA-A53A-4DC772496E68}" type="parTrans" cxnId="{680CA7D4-6A23-4698-B40E-F06150B576A0}">
      <dgm:prSet/>
      <dgm:spPr/>
      <dgm:t>
        <a:bodyPr/>
        <a:lstStyle/>
        <a:p>
          <a:endParaRPr lang="en-GB" sz="800"/>
        </a:p>
      </dgm:t>
    </dgm:pt>
    <dgm:pt modelId="{5F7590D5-066D-4CBC-9F11-B082CBBA896C}" type="sibTrans" cxnId="{680CA7D4-6A23-4698-B40E-F06150B576A0}">
      <dgm:prSet/>
      <dgm:spPr/>
      <dgm:t>
        <a:bodyPr/>
        <a:lstStyle/>
        <a:p>
          <a:endParaRPr lang="en-GB" sz="800"/>
        </a:p>
      </dgm:t>
    </dgm:pt>
    <dgm:pt modelId="{8AE5A8D9-E1BD-4816-91FB-03D6D5E9C8E1}">
      <dgm:prSet phldrT="[Text]" custT="1"/>
      <dgm:spPr/>
      <dgm:t>
        <a:bodyPr/>
        <a:lstStyle/>
        <a:p>
          <a:r>
            <a:rPr lang="en-GB" sz="800"/>
            <a:t>9 care processed audited</a:t>
          </a:r>
        </a:p>
      </dgm:t>
    </dgm:pt>
    <dgm:pt modelId="{C2C6FE5C-349A-4C8C-B295-F03AC14AF18C}" type="parTrans" cxnId="{886427AA-55D3-4C7D-9DE6-97B88EA06355}">
      <dgm:prSet/>
      <dgm:spPr/>
      <dgm:t>
        <a:bodyPr/>
        <a:lstStyle/>
        <a:p>
          <a:endParaRPr lang="en-GB" sz="800"/>
        </a:p>
      </dgm:t>
    </dgm:pt>
    <dgm:pt modelId="{2785E2FC-ACB0-4B91-A433-0916CCBAC8B9}" type="sibTrans" cxnId="{886427AA-55D3-4C7D-9DE6-97B88EA06355}">
      <dgm:prSet/>
      <dgm:spPr/>
      <dgm:t>
        <a:bodyPr/>
        <a:lstStyle/>
        <a:p>
          <a:endParaRPr lang="en-GB" sz="800"/>
        </a:p>
      </dgm:t>
    </dgm:pt>
    <dgm:pt modelId="{DC16CF00-CE8B-4022-8033-2BF864E25DC1}">
      <dgm:prSet phldrT="[Text]" custT="1"/>
      <dgm:spPr/>
      <dgm:t>
        <a:bodyPr/>
        <a:lstStyle/>
        <a:p>
          <a:r>
            <a:rPr lang="en-GB" sz="800"/>
            <a:t>practice diabetic processes reviwed</a:t>
          </a:r>
        </a:p>
      </dgm:t>
    </dgm:pt>
    <dgm:pt modelId="{4AB016DA-183E-4B35-8F65-B55A1D48531E}" type="parTrans" cxnId="{D2ACFACF-6B9D-4EF5-BB75-EB2C09A44F4C}">
      <dgm:prSet/>
      <dgm:spPr/>
      <dgm:t>
        <a:bodyPr/>
        <a:lstStyle/>
        <a:p>
          <a:endParaRPr lang="en-GB" sz="800"/>
        </a:p>
      </dgm:t>
    </dgm:pt>
    <dgm:pt modelId="{337994FC-3922-4D3C-A3C5-71F328357FDD}" type="sibTrans" cxnId="{D2ACFACF-6B9D-4EF5-BB75-EB2C09A44F4C}">
      <dgm:prSet/>
      <dgm:spPr/>
      <dgm:t>
        <a:bodyPr/>
        <a:lstStyle/>
        <a:p>
          <a:endParaRPr lang="en-GB" sz="800"/>
        </a:p>
      </dgm:t>
    </dgm:pt>
    <dgm:pt modelId="{C1B389AD-4982-46C3-BE49-CE1010810AC3}">
      <dgm:prSet phldrT="[Text]" custT="1"/>
      <dgm:spPr/>
      <dgm:t>
        <a:bodyPr/>
        <a:lstStyle/>
        <a:p>
          <a:r>
            <a:rPr lang="en-GB" sz="800"/>
            <a:t>diabetic recall process changed</a:t>
          </a:r>
        </a:p>
      </dgm:t>
    </dgm:pt>
    <dgm:pt modelId="{A523E426-0DE5-46B5-B7B1-EF5A8B085BAB}" type="parTrans" cxnId="{F0FAB4A0-F945-492D-BCF9-B35E41039A63}">
      <dgm:prSet/>
      <dgm:spPr/>
      <dgm:t>
        <a:bodyPr/>
        <a:lstStyle/>
        <a:p>
          <a:endParaRPr lang="en-GB" sz="800"/>
        </a:p>
      </dgm:t>
    </dgm:pt>
    <dgm:pt modelId="{FCDE4154-87FE-437A-9A27-CDB813E8811A}" type="sibTrans" cxnId="{F0FAB4A0-F945-492D-BCF9-B35E41039A63}">
      <dgm:prSet/>
      <dgm:spPr/>
      <dgm:t>
        <a:bodyPr/>
        <a:lstStyle/>
        <a:p>
          <a:endParaRPr lang="en-GB" sz="800"/>
        </a:p>
      </dgm:t>
    </dgm:pt>
    <dgm:pt modelId="{137C9117-F819-4B9F-BC29-DA8EACD74435}">
      <dgm:prSet phldrT="[Text]" custT="1"/>
      <dgm:spPr/>
      <dgm:t>
        <a:bodyPr/>
        <a:lstStyle/>
        <a:p>
          <a:r>
            <a:rPr lang="en-GB" sz="800"/>
            <a:t>practice data compared t0 standard and other practices within CCG</a:t>
          </a:r>
        </a:p>
      </dgm:t>
    </dgm:pt>
    <dgm:pt modelId="{4FA2AAE7-D70A-4629-9EDF-BEB7DA0BB694}" type="parTrans" cxnId="{F2841862-3667-466A-A537-0F5D1F3F72ED}">
      <dgm:prSet/>
      <dgm:spPr/>
      <dgm:t>
        <a:bodyPr/>
        <a:lstStyle/>
        <a:p>
          <a:endParaRPr lang="en-GB" sz="800"/>
        </a:p>
      </dgm:t>
    </dgm:pt>
    <dgm:pt modelId="{21BF5592-9931-4C5A-96E6-03D7E3A0F74E}" type="sibTrans" cxnId="{F2841862-3667-466A-A537-0F5D1F3F72ED}">
      <dgm:prSet/>
      <dgm:spPr/>
      <dgm:t>
        <a:bodyPr/>
        <a:lstStyle/>
        <a:p>
          <a:endParaRPr lang="en-GB" sz="800"/>
        </a:p>
      </dgm:t>
    </dgm:pt>
    <dgm:pt modelId="{E7A19738-91EE-4058-A5B7-6B1439690476}" type="pres">
      <dgm:prSet presAssocID="{238FC0F5-5634-432D-A8D0-12C26B92269F}" presName="Name0" presStyleCnt="0">
        <dgm:presLayoutVars>
          <dgm:chMax val="1"/>
          <dgm:dir/>
          <dgm:animLvl val="ctr"/>
          <dgm:resizeHandles val="exact"/>
        </dgm:presLayoutVars>
      </dgm:prSet>
      <dgm:spPr/>
      <dgm:t>
        <a:bodyPr/>
        <a:lstStyle/>
        <a:p>
          <a:endParaRPr lang="en-GB"/>
        </a:p>
      </dgm:t>
    </dgm:pt>
    <dgm:pt modelId="{689F1E30-8D0F-4BDC-882F-36335CCC334D}" type="pres">
      <dgm:prSet presAssocID="{EC8840D8-42C8-4377-910A-A5944F609BDF}" presName="centerShape" presStyleLbl="node0" presStyleIdx="0" presStyleCnt="1"/>
      <dgm:spPr/>
      <dgm:t>
        <a:bodyPr/>
        <a:lstStyle/>
        <a:p>
          <a:endParaRPr lang="en-GB"/>
        </a:p>
      </dgm:t>
    </dgm:pt>
    <dgm:pt modelId="{73518F6C-66E5-4CBB-BD56-93C2556762C6}" type="pres">
      <dgm:prSet presAssocID="{74C4222E-5CCD-4009-BCBF-BF7701B9FBBE}" presName="node" presStyleLbl="node1" presStyleIdx="0" presStyleCnt="5">
        <dgm:presLayoutVars>
          <dgm:bulletEnabled val="1"/>
        </dgm:presLayoutVars>
      </dgm:prSet>
      <dgm:spPr/>
      <dgm:t>
        <a:bodyPr/>
        <a:lstStyle/>
        <a:p>
          <a:endParaRPr lang="en-GB"/>
        </a:p>
      </dgm:t>
    </dgm:pt>
    <dgm:pt modelId="{E1E02B81-1FE3-4700-B4B3-CA402423729A}" type="pres">
      <dgm:prSet presAssocID="{74C4222E-5CCD-4009-BCBF-BF7701B9FBBE}" presName="dummy" presStyleCnt="0"/>
      <dgm:spPr/>
    </dgm:pt>
    <dgm:pt modelId="{9CA00EBD-99D3-47FE-8E69-DAB5FD2B8D44}" type="pres">
      <dgm:prSet presAssocID="{5F7590D5-066D-4CBC-9F11-B082CBBA896C}" presName="sibTrans" presStyleLbl="sibTrans2D1" presStyleIdx="0" presStyleCnt="5"/>
      <dgm:spPr/>
      <dgm:t>
        <a:bodyPr/>
        <a:lstStyle/>
        <a:p>
          <a:endParaRPr lang="en-GB"/>
        </a:p>
      </dgm:t>
    </dgm:pt>
    <dgm:pt modelId="{1709C7ED-4E2A-4F5A-9B0D-8A4AEC187D0A}" type="pres">
      <dgm:prSet presAssocID="{8AE5A8D9-E1BD-4816-91FB-03D6D5E9C8E1}" presName="node" presStyleLbl="node1" presStyleIdx="1" presStyleCnt="5">
        <dgm:presLayoutVars>
          <dgm:bulletEnabled val="1"/>
        </dgm:presLayoutVars>
      </dgm:prSet>
      <dgm:spPr/>
      <dgm:t>
        <a:bodyPr/>
        <a:lstStyle/>
        <a:p>
          <a:endParaRPr lang="en-GB"/>
        </a:p>
      </dgm:t>
    </dgm:pt>
    <dgm:pt modelId="{EAC576FA-1F60-4F20-A54B-715F41DCBF60}" type="pres">
      <dgm:prSet presAssocID="{8AE5A8D9-E1BD-4816-91FB-03D6D5E9C8E1}" presName="dummy" presStyleCnt="0"/>
      <dgm:spPr/>
    </dgm:pt>
    <dgm:pt modelId="{D32F828D-15C9-48CF-BD24-A71FC1E8338A}" type="pres">
      <dgm:prSet presAssocID="{2785E2FC-ACB0-4B91-A433-0916CCBAC8B9}" presName="sibTrans" presStyleLbl="sibTrans2D1" presStyleIdx="1" presStyleCnt="5"/>
      <dgm:spPr/>
      <dgm:t>
        <a:bodyPr/>
        <a:lstStyle/>
        <a:p>
          <a:endParaRPr lang="en-GB"/>
        </a:p>
      </dgm:t>
    </dgm:pt>
    <dgm:pt modelId="{BC7895A1-7120-4828-8607-B78FD0F13670}" type="pres">
      <dgm:prSet presAssocID="{DC16CF00-CE8B-4022-8033-2BF864E25DC1}" presName="node" presStyleLbl="node1" presStyleIdx="2" presStyleCnt="5">
        <dgm:presLayoutVars>
          <dgm:bulletEnabled val="1"/>
        </dgm:presLayoutVars>
      </dgm:prSet>
      <dgm:spPr/>
      <dgm:t>
        <a:bodyPr/>
        <a:lstStyle/>
        <a:p>
          <a:endParaRPr lang="en-GB"/>
        </a:p>
      </dgm:t>
    </dgm:pt>
    <dgm:pt modelId="{EB827B0C-3024-4BFF-B34C-68D94FE79523}" type="pres">
      <dgm:prSet presAssocID="{DC16CF00-CE8B-4022-8033-2BF864E25DC1}" presName="dummy" presStyleCnt="0"/>
      <dgm:spPr/>
    </dgm:pt>
    <dgm:pt modelId="{FA8E81F1-AAE2-48C6-9D5D-339F15BF7B72}" type="pres">
      <dgm:prSet presAssocID="{337994FC-3922-4D3C-A3C5-71F328357FDD}" presName="sibTrans" presStyleLbl="sibTrans2D1" presStyleIdx="2" presStyleCnt="5"/>
      <dgm:spPr/>
      <dgm:t>
        <a:bodyPr/>
        <a:lstStyle/>
        <a:p>
          <a:endParaRPr lang="en-GB"/>
        </a:p>
      </dgm:t>
    </dgm:pt>
    <dgm:pt modelId="{5F361933-62AE-4761-A16F-76CC7507C835}" type="pres">
      <dgm:prSet presAssocID="{137C9117-F819-4B9F-BC29-DA8EACD74435}" presName="node" presStyleLbl="node1" presStyleIdx="3" presStyleCnt="5">
        <dgm:presLayoutVars>
          <dgm:bulletEnabled val="1"/>
        </dgm:presLayoutVars>
      </dgm:prSet>
      <dgm:spPr/>
      <dgm:t>
        <a:bodyPr/>
        <a:lstStyle/>
        <a:p>
          <a:endParaRPr lang="en-GB"/>
        </a:p>
      </dgm:t>
    </dgm:pt>
    <dgm:pt modelId="{058B551B-FDD6-40B7-A275-1988E23DCA0B}" type="pres">
      <dgm:prSet presAssocID="{137C9117-F819-4B9F-BC29-DA8EACD74435}" presName="dummy" presStyleCnt="0"/>
      <dgm:spPr/>
    </dgm:pt>
    <dgm:pt modelId="{E34C043A-8932-42CB-83F4-43D51C6C966B}" type="pres">
      <dgm:prSet presAssocID="{21BF5592-9931-4C5A-96E6-03D7E3A0F74E}" presName="sibTrans" presStyleLbl="sibTrans2D1" presStyleIdx="3" presStyleCnt="5"/>
      <dgm:spPr/>
      <dgm:t>
        <a:bodyPr/>
        <a:lstStyle/>
        <a:p>
          <a:endParaRPr lang="en-GB"/>
        </a:p>
      </dgm:t>
    </dgm:pt>
    <dgm:pt modelId="{18E441FB-86BA-452E-B4C7-8F26EBD0AD9E}" type="pres">
      <dgm:prSet presAssocID="{C1B389AD-4982-46C3-BE49-CE1010810AC3}" presName="node" presStyleLbl="node1" presStyleIdx="4" presStyleCnt="5">
        <dgm:presLayoutVars>
          <dgm:bulletEnabled val="1"/>
        </dgm:presLayoutVars>
      </dgm:prSet>
      <dgm:spPr/>
      <dgm:t>
        <a:bodyPr/>
        <a:lstStyle/>
        <a:p>
          <a:endParaRPr lang="en-GB"/>
        </a:p>
      </dgm:t>
    </dgm:pt>
    <dgm:pt modelId="{A6D5CD52-5725-414F-9EB6-8B443098C488}" type="pres">
      <dgm:prSet presAssocID="{C1B389AD-4982-46C3-BE49-CE1010810AC3}" presName="dummy" presStyleCnt="0"/>
      <dgm:spPr/>
    </dgm:pt>
    <dgm:pt modelId="{297CE355-3A63-421B-98A5-FC1566B0AF4F}" type="pres">
      <dgm:prSet presAssocID="{FCDE4154-87FE-437A-9A27-CDB813E8811A}" presName="sibTrans" presStyleLbl="sibTrans2D1" presStyleIdx="4" presStyleCnt="5"/>
      <dgm:spPr/>
      <dgm:t>
        <a:bodyPr/>
        <a:lstStyle/>
        <a:p>
          <a:endParaRPr lang="en-GB"/>
        </a:p>
      </dgm:t>
    </dgm:pt>
  </dgm:ptLst>
  <dgm:cxnLst>
    <dgm:cxn modelId="{D2ACFACF-6B9D-4EF5-BB75-EB2C09A44F4C}" srcId="{EC8840D8-42C8-4377-910A-A5944F609BDF}" destId="{DC16CF00-CE8B-4022-8033-2BF864E25DC1}" srcOrd="2" destOrd="0" parTransId="{4AB016DA-183E-4B35-8F65-B55A1D48531E}" sibTransId="{337994FC-3922-4D3C-A3C5-71F328357FDD}"/>
    <dgm:cxn modelId="{886427AA-55D3-4C7D-9DE6-97B88EA06355}" srcId="{EC8840D8-42C8-4377-910A-A5944F609BDF}" destId="{8AE5A8D9-E1BD-4816-91FB-03D6D5E9C8E1}" srcOrd="1" destOrd="0" parTransId="{C2C6FE5C-349A-4C8C-B295-F03AC14AF18C}" sibTransId="{2785E2FC-ACB0-4B91-A433-0916CCBAC8B9}"/>
    <dgm:cxn modelId="{B77AF53A-2A56-48D5-83A8-0402CEF7C2A1}" type="presOf" srcId="{8AE5A8D9-E1BD-4816-91FB-03D6D5E9C8E1}" destId="{1709C7ED-4E2A-4F5A-9B0D-8A4AEC187D0A}" srcOrd="0" destOrd="0" presId="urn:microsoft.com/office/officeart/2005/8/layout/radial6"/>
    <dgm:cxn modelId="{DBFDC877-DAF6-42D3-8477-5A66B4D52414}" type="presOf" srcId="{337994FC-3922-4D3C-A3C5-71F328357FDD}" destId="{FA8E81F1-AAE2-48C6-9D5D-339F15BF7B72}" srcOrd="0" destOrd="0" presId="urn:microsoft.com/office/officeart/2005/8/layout/radial6"/>
    <dgm:cxn modelId="{B7CC2FC2-73E7-4F0D-BC43-CEC765500F51}" type="presOf" srcId="{EC8840D8-42C8-4377-910A-A5944F609BDF}" destId="{689F1E30-8D0F-4BDC-882F-36335CCC334D}" srcOrd="0" destOrd="0" presId="urn:microsoft.com/office/officeart/2005/8/layout/radial6"/>
    <dgm:cxn modelId="{5824DD44-743B-4C5B-9DA7-714D532073A3}" type="presOf" srcId="{2785E2FC-ACB0-4B91-A433-0916CCBAC8B9}" destId="{D32F828D-15C9-48CF-BD24-A71FC1E8338A}" srcOrd="0" destOrd="0" presId="urn:microsoft.com/office/officeart/2005/8/layout/radial6"/>
    <dgm:cxn modelId="{F2841862-3667-466A-A537-0F5D1F3F72ED}" srcId="{EC8840D8-42C8-4377-910A-A5944F609BDF}" destId="{137C9117-F819-4B9F-BC29-DA8EACD74435}" srcOrd="3" destOrd="0" parTransId="{4FA2AAE7-D70A-4629-9EDF-BEB7DA0BB694}" sibTransId="{21BF5592-9931-4C5A-96E6-03D7E3A0F74E}"/>
    <dgm:cxn modelId="{B7624D81-B2BA-4D9B-B12F-E6F53234898C}" type="presOf" srcId="{137C9117-F819-4B9F-BC29-DA8EACD74435}" destId="{5F361933-62AE-4761-A16F-76CC7507C835}" srcOrd="0" destOrd="0" presId="urn:microsoft.com/office/officeart/2005/8/layout/radial6"/>
    <dgm:cxn modelId="{785675B8-08A2-4DA7-AB3D-027BEF4D19A1}" type="presOf" srcId="{5F7590D5-066D-4CBC-9F11-B082CBBA896C}" destId="{9CA00EBD-99D3-47FE-8E69-DAB5FD2B8D44}" srcOrd="0" destOrd="0" presId="urn:microsoft.com/office/officeart/2005/8/layout/radial6"/>
    <dgm:cxn modelId="{537500DB-7066-4A60-8817-42ABC52F1B25}" type="presOf" srcId="{238FC0F5-5634-432D-A8D0-12C26B92269F}" destId="{E7A19738-91EE-4058-A5B7-6B1439690476}" srcOrd="0" destOrd="0" presId="urn:microsoft.com/office/officeart/2005/8/layout/radial6"/>
    <dgm:cxn modelId="{3A9ED9CC-A822-479C-845A-C7DCC7398266}" type="presOf" srcId="{C1B389AD-4982-46C3-BE49-CE1010810AC3}" destId="{18E441FB-86BA-452E-B4C7-8F26EBD0AD9E}" srcOrd="0" destOrd="0" presId="urn:microsoft.com/office/officeart/2005/8/layout/radial6"/>
    <dgm:cxn modelId="{B25D74C5-A816-479E-9D56-24B7E5E92DE4}" type="presOf" srcId="{74C4222E-5CCD-4009-BCBF-BF7701B9FBBE}" destId="{73518F6C-66E5-4CBB-BD56-93C2556762C6}" srcOrd="0" destOrd="0" presId="urn:microsoft.com/office/officeart/2005/8/layout/radial6"/>
    <dgm:cxn modelId="{79E8C0CA-E145-4BDE-A6D3-23EF4819F8C7}" type="presOf" srcId="{FCDE4154-87FE-437A-9A27-CDB813E8811A}" destId="{297CE355-3A63-421B-98A5-FC1566B0AF4F}" srcOrd="0" destOrd="0" presId="urn:microsoft.com/office/officeart/2005/8/layout/radial6"/>
    <dgm:cxn modelId="{D9972859-D1D9-475C-9A17-0A4B047E4A48}" type="presOf" srcId="{DC16CF00-CE8B-4022-8033-2BF864E25DC1}" destId="{BC7895A1-7120-4828-8607-B78FD0F13670}" srcOrd="0" destOrd="0" presId="urn:microsoft.com/office/officeart/2005/8/layout/radial6"/>
    <dgm:cxn modelId="{094B7C10-4251-44BD-9739-9B9A43B4CA9A}" srcId="{238FC0F5-5634-432D-A8D0-12C26B92269F}" destId="{EC8840D8-42C8-4377-910A-A5944F609BDF}" srcOrd="0" destOrd="0" parTransId="{42594580-EF33-4C6A-B4FE-D93DFF5A92BE}" sibTransId="{AEA1F245-A298-47E9-A2DF-72ED344F3CC7}"/>
    <dgm:cxn modelId="{CBB99261-992B-4229-8399-D9A6DD38D31E}" type="presOf" srcId="{21BF5592-9931-4C5A-96E6-03D7E3A0F74E}" destId="{E34C043A-8932-42CB-83F4-43D51C6C966B}" srcOrd="0" destOrd="0" presId="urn:microsoft.com/office/officeart/2005/8/layout/radial6"/>
    <dgm:cxn modelId="{680CA7D4-6A23-4698-B40E-F06150B576A0}" srcId="{EC8840D8-42C8-4377-910A-A5944F609BDF}" destId="{74C4222E-5CCD-4009-BCBF-BF7701B9FBBE}" srcOrd="0" destOrd="0" parTransId="{F92FAFEE-58EE-43EA-A53A-4DC772496E68}" sibTransId="{5F7590D5-066D-4CBC-9F11-B082CBBA896C}"/>
    <dgm:cxn modelId="{F0FAB4A0-F945-492D-BCF9-B35E41039A63}" srcId="{EC8840D8-42C8-4377-910A-A5944F609BDF}" destId="{C1B389AD-4982-46C3-BE49-CE1010810AC3}" srcOrd="4" destOrd="0" parTransId="{A523E426-0DE5-46B5-B7B1-EF5A8B085BAB}" sibTransId="{FCDE4154-87FE-437A-9A27-CDB813E8811A}"/>
    <dgm:cxn modelId="{9F0E2952-D6FA-40D7-89A0-67AED8AF1B88}" type="presParOf" srcId="{E7A19738-91EE-4058-A5B7-6B1439690476}" destId="{689F1E30-8D0F-4BDC-882F-36335CCC334D}" srcOrd="0" destOrd="0" presId="urn:microsoft.com/office/officeart/2005/8/layout/radial6"/>
    <dgm:cxn modelId="{5E5F016A-EAEC-4E97-AD0F-1E57AB62CF0D}" type="presParOf" srcId="{E7A19738-91EE-4058-A5B7-6B1439690476}" destId="{73518F6C-66E5-4CBB-BD56-93C2556762C6}" srcOrd="1" destOrd="0" presId="urn:microsoft.com/office/officeart/2005/8/layout/radial6"/>
    <dgm:cxn modelId="{FE384027-7A56-4063-829A-C857B3EE9EE4}" type="presParOf" srcId="{E7A19738-91EE-4058-A5B7-6B1439690476}" destId="{E1E02B81-1FE3-4700-B4B3-CA402423729A}" srcOrd="2" destOrd="0" presId="urn:microsoft.com/office/officeart/2005/8/layout/radial6"/>
    <dgm:cxn modelId="{BC91BAD3-030E-4F11-B4B1-C6750936BFEC}" type="presParOf" srcId="{E7A19738-91EE-4058-A5B7-6B1439690476}" destId="{9CA00EBD-99D3-47FE-8E69-DAB5FD2B8D44}" srcOrd="3" destOrd="0" presId="urn:microsoft.com/office/officeart/2005/8/layout/radial6"/>
    <dgm:cxn modelId="{3098673B-0E67-49E6-9F6E-2B2D2A2CFBEA}" type="presParOf" srcId="{E7A19738-91EE-4058-A5B7-6B1439690476}" destId="{1709C7ED-4E2A-4F5A-9B0D-8A4AEC187D0A}" srcOrd="4" destOrd="0" presId="urn:microsoft.com/office/officeart/2005/8/layout/radial6"/>
    <dgm:cxn modelId="{3D2130BC-8B4A-458A-9D89-A2D3C03DD583}" type="presParOf" srcId="{E7A19738-91EE-4058-A5B7-6B1439690476}" destId="{EAC576FA-1F60-4F20-A54B-715F41DCBF60}" srcOrd="5" destOrd="0" presId="urn:microsoft.com/office/officeart/2005/8/layout/radial6"/>
    <dgm:cxn modelId="{B732FDDC-0332-430F-88D6-0C74CEA51D3B}" type="presParOf" srcId="{E7A19738-91EE-4058-A5B7-6B1439690476}" destId="{D32F828D-15C9-48CF-BD24-A71FC1E8338A}" srcOrd="6" destOrd="0" presId="urn:microsoft.com/office/officeart/2005/8/layout/radial6"/>
    <dgm:cxn modelId="{038F8F3F-9DB5-48F8-8734-D39B7609142C}" type="presParOf" srcId="{E7A19738-91EE-4058-A5B7-6B1439690476}" destId="{BC7895A1-7120-4828-8607-B78FD0F13670}" srcOrd="7" destOrd="0" presId="urn:microsoft.com/office/officeart/2005/8/layout/radial6"/>
    <dgm:cxn modelId="{F5FA6177-8BBF-4266-AD7F-2716A1B7FA53}" type="presParOf" srcId="{E7A19738-91EE-4058-A5B7-6B1439690476}" destId="{EB827B0C-3024-4BFF-B34C-68D94FE79523}" srcOrd="8" destOrd="0" presId="urn:microsoft.com/office/officeart/2005/8/layout/radial6"/>
    <dgm:cxn modelId="{82B54DF9-3301-414A-84B4-3751B1261B12}" type="presParOf" srcId="{E7A19738-91EE-4058-A5B7-6B1439690476}" destId="{FA8E81F1-AAE2-48C6-9D5D-339F15BF7B72}" srcOrd="9" destOrd="0" presId="urn:microsoft.com/office/officeart/2005/8/layout/radial6"/>
    <dgm:cxn modelId="{AF162952-6E4B-411C-A4BD-1A1A741BA776}" type="presParOf" srcId="{E7A19738-91EE-4058-A5B7-6B1439690476}" destId="{5F361933-62AE-4761-A16F-76CC7507C835}" srcOrd="10" destOrd="0" presId="urn:microsoft.com/office/officeart/2005/8/layout/radial6"/>
    <dgm:cxn modelId="{2E822C26-5047-404D-B17D-750C1033BB90}" type="presParOf" srcId="{E7A19738-91EE-4058-A5B7-6B1439690476}" destId="{058B551B-FDD6-40B7-A275-1988E23DCA0B}" srcOrd="11" destOrd="0" presId="urn:microsoft.com/office/officeart/2005/8/layout/radial6"/>
    <dgm:cxn modelId="{868E7835-7FBB-47E7-9AEB-F6FAC1488707}" type="presParOf" srcId="{E7A19738-91EE-4058-A5B7-6B1439690476}" destId="{E34C043A-8932-42CB-83F4-43D51C6C966B}" srcOrd="12" destOrd="0" presId="urn:microsoft.com/office/officeart/2005/8/layout/radial6"/>
    <dgm:cxn modelId="{C7757990-2EA0-4DE1-9708-05B2B06504FE}" type="presParOf" srcId="{E7A19738-91EE-4058-A5B7-6B1439690476}" destId="{18E441FB-86BA-452E-B4C7-8F26EBD0AD9E}" srcOrd="13" destOrd="0" presId="urn:microsoft.com/office/officeart/2005/8/layout/radial6"/>
    <dgm:cxn modelId="{1B86C96A-2359-4B46-BD45-74CCA66CE182}" type="presParOf" srcId="{E7A19738-91EE-4058-A5B7-6B1439690476}" destId="{A6D5CD52-5725-414F-9EB6-8B443098C488}" srcOrd="14" destOrd="0" presId="urn:microsoft.com/office/officeart/2005/8/layout/radial6"/>
    <dgm:cxn modelId="{7B7AE59B-A2E7-4E48-8B34-94E6DE8DD7BD}" type="presParOf" srcId="{E7A19738-91EE-4058-A5B7-6B1439690476}" destId="{297CE355-3A63-421B-98A5-FC1566B0AF4F}" srcOrd="15" destOrd="0" presId="urn:microsoft.com/office/officeart/2005/8/layout/radial6"/>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97CE355-3A63-421B-98A5-FC1566B0AF4F}">
      <dsp:nvSpPr>
        <dsp:cNvPr id="0" name=""/>
        <dsp:cNvSpPr/>
      </dsp:nvSpPr>
      <dsp:spPr>
        <a:xfrm>
          <a:off x="1119049" y="486670"/>
          <a:ext cx="3248301" cy="3248301"/>
        </a:xfrm>
        <a:prstGeom prst="blockArc">
          <a:avLst>
            <a:gd name="adj1" fmla="val 11880000"/>
            <a:gd name="adj2" fmla="val 16200000"/>
            <a:gd name="adj3" fmla="val 4639"/>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E34C043A-8932-42CB-83F4-43D51C6C966B}">
      <dsp:nvSpPr>
        <dsp:cNvPr id="0" name=""/>
        <dsp:cNvSpPr/>
      </dsp:nvSpPr>
      <dsp:spPr>
        <a:xfrm>
          <a:off x="1119049" y="486670"/>
          <a:ext cx="3248301" cy="3248301"/>
        </a:xfrm>
        <a:prstGeom prst="blockArc">
          <a:avLst>
            <a:gd name="adj1" fmla="val 7560000"/>
            <a:gd name="adj2" fmla="val 11880000"/>
            <a:gd name="adj3" fmla="val 4639"/>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FA8E81F1-AAE2-48C6-9D5D-339F15BF7B72}">
      <dsp:nvSpPr>
        <dsp:cNvPr id="0" name=""/>
        <dsp:cNvSpPr/>
      </dsp:nvSpPr>
      <dsp:spPr>
        <a:xfrm>
          <a:off x="1119049" y="486670"/>
          <a:ext cx="3248301" cy="3248301"/>
        </a:xfrm>
        <a:prstGeom prst="blockArc">
          <a:avLst>
            <a:gd name="adj1" fmla="val 3240000"/>
            <a:gd name="adj2" fmla="val 7560000"/>
            <a:gd name="adj3" fmla="val 4639"/>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D32F828D-15C9-48CF-BD24-A71FC1E8338A}">
      <dsp:nvSpPr>
        <dsp:cNvPr id="0" name=""/>
        <dsp:cNvSpPr/>
      </dsp:nvSpPr>
      <dsp:spPr>
        <a:xfrm>
          <a:off x="1119049" y="486670"/>
          <a:ext cx="3248301" cy="3248301"/>
        </a:xfrm>
        <a:prstGeom prst="blockArc">
          <a:avLst>
            <a:gd name="adj1" fmla="val 20520000"/>
            <a:gd name="adj2" fmla="val 3240000"/>
            <a:gd name="adj3" fmla="val 4639"/>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9CA00EBD-99D3-47FE-8E69-DAB5FD2B8D44}">
      <dsp:nvSpPr>
        <dsp:cNvPr id="0" name=""/>
        <dsp:cNvSpPr/>
      </dsp:nvSpPr>
      <dsp:spPr>
        <a:xfrm>
          <a:off x="1119049" y="486670"/>
          <a:ext cx="3248301" cy="3248301"/>
        </a:xfrm>
        <a:prstGeom prst="blockArc">
          <a:avLst>
            <a:gd name="adj1" fmla="val 16200000"/>
            <a:gd name="adj2" fmla="val 20520000"/>
            <a:gd name="adj3" fmla="val 4639"/>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689F1E30-8D0F-4BDC-882F-36335CCC334D}">
      <dsp:nvSpPr>
        <dsp:cNvPr id="0" name=""/>
        <dsp:cNvSpPr/>
      </dsp:nvSpPr>
      <dsp:spPr>
        <a:xfrm>
          <a:off x="1995785" y="1363406"/>
          <a:ext cx="1494829" cy="1494829"/>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GB" sz="800" kern="1200"/>
            <a:t>Diabetic 9 care process suboptimal  </a:t>
          </a:r>
        </a:p>
      </dsp:txBody>
      <dsp:txXfrm>
        <a:off x="2214698" y="1582319"/>
        <a:ext cx="1057003" cy="1057003"/>
      </dsp:txXfrm>
    </dsp:sp>
    <dsp:sp modelId="{73518F6C-66E5-4CBB-BD56-93C2556762C6}">
      <dsp:nvSpPr>
        <dsp:cNvPr id="0" name=""/>
        <dsp:cNvSpPr/>
      </dsp:nvSpPr>
      <dsp:spPr>
        <a:xfrm>
          <a:off x="2220009" y="1149"/>
          <a:ext cx="1046380" cy="104638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GB" sz="800" kern="1200"/>
            <a:t>Standard:  all diabetic patients  to have all diabetic care processes anually</a:t>
          </a:r>
        </a:p>
        <a:p>
          <a:pPr lvl="0" algn="ctr" defTabSz="355600">
            <a:lnSpc>
              <a:spcPct val="90000"/>
            </a:lnSpc>
            <a:spcBef>
              <a:spcPct val="0"/>
            </a:spcBef>
            <a:spcAft>
              <a:spcPct val="35000"/>
            </a:spcAft>
          </a:pPr>
          <a:endParaRPr lang="en-GB" sz="800" kern="1200"/>
        </a:p>
      </dsp:txBody>
      <dsp:txXfrm>
        <a:off x="2373248" y="154388"/>
        <a:ext cx="739902" cy="739902"/>
      </dsp:txXfrm>
    </dsp:sp>
    <dsp:sp modelId="{1709C7ED-4E2A-4F5A-9B0D-8A4AEC187D0A}">
      <dsp:nvSpPr>
        <dsp:cNvPr id="0" name=""/>
        <dsp:cNvSpPr/>
      </dsp:nvSpPr>
      <dsp:spPr>
        <a:xfrm>
          <a:off x="3728842" y="1097381"/>
          <a:ext cx="1046380" cy="104638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GB" sz="800" kern="1200"/>
            <a:t>9 care processed audited</a:t>
          </a:r>
        </a:p>
      </dsp:txBody>
      <dsp:txXfrm>
        <a:off x="3882081" y="1250620"/>
        <a:ext cx="739902" cy="739902"/>
      </dsp:txXfrm>
    </dsp:sp>
    <dsp:sp modelId="{BC7895A1-7120-4828-8607-B78FD0F13670}">
      <dsp:nvSpPr>
        <dsp:cNvPr id="0" name=""/>
        <dsp:cNvSpPr/>
      </dsp:nvSpPr>
      <dsp:spPr>
        <a:xfrm>
          <a:off x="3152519" y="2871120"/>
          <a:ext cx="1046380" cy="104638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GB" sz="800" kern="1200"/>
            <a:t>practice diabetic processes reviwed</a:t>
          </a:r>
        </a:p>
      </dsp:txBody>
      <dsp:txXfrm>
        <a:off x="3305758" y="3024359"/>
        <a:ext cx="739902" cy="739902"/>
      </dsp:txXfrm>
    </dsp:sp>
    <dsp:sp modelId="{5F361933-62AE-4761-A16F-76CC7507C835}">
      <dsp:nvSpPr>
        <dsp:cNvPr id="0" name=""/>
        <dsp:cNvSpPr/>
      </dsp:nvSpPr>
      <dsp:spPr>
        <a:xfrm>
          <a:off x="1287499" y="2871120"/>
          <a:ext cx="1046380" cy="104638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GB" sz="800" kern="1200"/>
            <a:t>practice data compared t0 standard and other practices within CCG</a:t>
          </a:r>
        </a:p>
      </dsp:txBody>
      <dsp:txXfrm>
        <a:off x="1440738" y="3024359"/>
        <a:ext cx="739902" cy="739902"/>
      </dsp:txXfrm>
    </dsp:sp>
    <dsp:sp modelId="{18E441FB-86BA-452E-B4C7-8F26EBD0AD9E}">
      <dsp:nvSpPr>
        <dsp:cNvPr id="0" name=""/>
        <dsp:cNvSpPr/>
      </dsp:nvSpPr>
      <dsp:spPr>
        <a:xfrm>
          <a:off x="711176" y="1097381"/>
          <a:ext cx="1046380" cy="1046380"/>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en-GB" sz="800" kern="1200"/>
            <a:t>diabetic recall process changed</a:t>
          </a:r>
        </a:p>
      </dsp:txBody>
      <dsp:txXfrm>
        <a:off x="864415" y="1250620"/>
        <a:ext cx="739902" cy="739902"/>
      </dsp:txXfrm>
    </dsp:sp>
  </dsp:spTree>
</dsp:drawing>
</file>

<file path=word/diagrams/layout1.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790</Words>
  <Characters>4504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Sandhu</dc:creator>
  <cp:lastModifiedBy>Sandhu</cp:lastModifiedBy>
  <cp:revision>2</cp:revision>
  <dcterms:created xsi:type="dcterms:W3CDTF">2016-08-08T17:35:00Z</dcterms:created>
  <dcterms:modified xsi:type="dcterms:W3CDTF">2016-08-08T17:35:00Z</dcterms:modified>
</cp:coreProperties>
</file>